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rsidR="005C685D" w:rsidRDefault="005C685D" w:rsidP="005C685D">
      <w:pPr>
        <w:spacing w:after="0" w:line="240" w:lineRule="auto"/>
        <w:rPr>
          <w:rFonts w:ascii="Arial" w:eastAsia="Times New Roman" w:hAnsi="Arial" w:cs="Arial"/>
          <w:b/>
          <w:bCs/>
          <w:color w:val="434343"/>
          <w:sz w:val="70"/>
          <w:szCs w:val="7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rsidR="005C685D" w:rsidRPr="005C685D" w:rsidRDefault="005C685D" w:rsidP="00397798">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 xml:space="preserve">van </w:t>
      </w:r>
      <w:r w:rsidR="00397798">
        <w:rPr>
          <w:rFonts w:ascii="Arial" w:eastAsia="Times New Roman" w:hAnsi="Arial" w:cs="Arial"/>
          <w:color w:val="434343"/>
          <w:sz w:val="48"/>
          <w:szCs w:val="48"/>
          <w:lang w:val="nl-NL"/>
        </w:rPr>
        <w:t xml:space="preserve">de Protestantse </w:t>
      </w:r>
      <w:r w:rsidRPr="005C685D">
        <w:rPr>
          <w:rFonts w:ascii="Arial" w:eastAsia="Times New Roman" w:hAnsi="Arial" w:cs="Arial"/>
          <w:color w:val="434343"/>
          <w:sz w:val="48"/>
          <w:szCs w:val="48"/>
          <w:lang w:val="nl-NL"/>
        </w:rPr>
        <w:t xml:space="preserve">Gemeente </w:t>
      </w:r>
      <w:r w:rsidR="00397798">
        <w:rPr>
          <w:rFonts w:ascii="Arial" w:eastAsia="Times New Roman" w:hAnsi="Arial" w:cs="Arial"/>
          <w:color w:val="434343"/>
          <w:sz w:val="48"/>
          <w:szCs w:val="48"/>
          <w:lang w:val="nl-NL"/>
        </w:rPr>
        <w:t>Koudum</w:t>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397798" w:rsidRDefault="005C685D" w:rsidP="005C685D">
      <w:pPr>
        <w:spacing w:after="0" w:line="240" w:lineRule="auto"/>
        <w:rPr>
          <w:rFonts w:ascii="Arial" w:eastAsia="Times New Roman" w:hAnsi="Arial" w:cs="Arial"/>
          <w:b/>
          <w:bCs/>
          <w:color w:val="434343"/>
          <w:sz w:val="32"/>
          <w:szCs w:val="32"/>
        </w:rPr>
      </w:pPr>
      <w:r w:rsidRPr="005C685D">
        <w:rPr>
          <w:rFonts w:ascii="Arial" w:eastAsia="Times New Roman" w:hAnsi="Arial" w:cs="Arial"/>
          <w:b/>
          <w:bCs/>
          <w:color w:val="434343"/>
          <w:sz w:val="32"/>
          <w:szCs w:val="32"/>
        </w:rPr>
        <w:t xml:space="preserve">Datum: </w:t>
      </w:r>
      <w:proofErr w:type="spellStart"/>
      <w:r w:rsidR="00293B39">
        <w:rPr>
          <w:rFonts w:ascii="Arial" w:eastAsia="Times New Roman" w:hAnsi="Arial" w:cs="Arial"/>
          <w:b/>
          <w:bCs/>
          <w:color w:val="434343"/>
          <w:sz w:val="32"/>
          <w:szCs w:val="32"/>
        </w:rPr>
        <w:t>juni</w:t>
      </w:r>
      <w:proofErr w:type="spellEnd"/>
      <w:r w:rsidRPr="005C685D">
        <w:rPr>
          <w:rFonts w:ascii="Arial" w:eastAsia="Times New Roman" w:hAnsi="Arial" w:cs="Arial"/>
          <w:b/>
          <w:bCs/>
          <w:color w:val="434343"/>
          <w:sz w:val="32"/>
          <w:szCs w:val="32"/>
        </w:rPr>
        <w:t xml:space="preserve"> 20</w:t>
      </w:r>
      <w:r w:rsidR="00397798">
        <w:rPr>
          <w:rFonts w:ascii="Arial" w:eastAsia="Times New Roman" w:hAnsi="Arial" w:cs="Arial"/>
          <w:b/>
          <w:bCs/>
          <w:color w:val="434343"/>
          <w:sz w:val="32"/>
          <w:szCs w:val="32"/>
        </w:rPr>
        <w:t>20</w:t>
      </w:r>
    </w:p>
    <w:p w:rsidR="005C685D" w:rsidRPr="005C685D" w:rsidRDefault="003B200A" w:rsidP="005C685D">
      <w:pPr>
        <w:spacing w:after="0" w:line="240" w:lineRule="auto"/>
        <w:rPr>
          <w:rFonts w:ascii="Times New Roman" w:eastAsia="Times New Roman" w:hAnsi="Times New Roman" w:cs="Times New Roman"/>
          <w:sz w:val="24"/>
          <w:szCs w:val="24"/>
        </w:rPr>
      </w:pPr>
      <w:r>
        <w:rPr>
          <w:rFonts w:ascii="Arial" w:eastAsia="Times New Roman" w:hAnsi="Arial" w:cs="Arial"/>
          <w:b/>
          <w:bCs/>
          <w:color w:val="434343"/>
          <w:sz w:val="32"/>
          <w:szCs w:val="32"/>
        </w:rPr>
        <w:t xml:space="preserve">Versie: </w:t>
      </w:r>
      <w:r w:rsidR="005D43C6">
        <w:rPr>
          <w:rFonts w:ascii="Arial" w:eastAsia="Times New Roman" w:hAnsi="Arial" w:cs="Arial"/>
          <w:b/>
          <w:bCs/>
          <w:color w:val="434343"/>
          <w:sz w:val="32"/>
          <w:szCs w:val="32"/>
        </w:rPr>
        <w:t>2</w:t>
      </w:r>
    </w:p>
    <w:p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br w:type="page"/>
      </w:r>
    </w:p>
    <w:p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7"/>
          <w:headerReference w:type="first" r:id="rId8"/>
          <w:pgSz w:w="16838" w:h="11906" w:orient="landscape" w:code="9"/>
          <w:pgMar w:top="1440" w:right="1440" w:bottom="1440" w:left="1440" w:header="720" w:footer="720" w:gutter="0"/>
          <w:cols w:space="720"/>
          <w:titlePg/>
          <w:docGrid w:linePitch="360"/>
        </w:sect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 xml:space="preserve">Over </w:t>
      </w:r>
      <w:proofErr w:type="spellStart"/>
      <w:r w:rsidRPr="005C685D">
        <w:rPr>
          <w:rFonts w:ascii="Arial" w:eastAsia="Times New Roman" w:hAnsi="Arial" w:cs="Arial"/>
          <w:b/>
          <w:bCs/>
          <w:color w:val="434343"/>
          <w:sz w:val="20"/>
          <w:szCs w:val="20"/>
        </w:rPr>
        <w:t>deze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privacyverklaring</w:t>
      </w:r>
      <w:proofErr w:type="spellEnd"/>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Protestantse Kerk in Nederland bestaat uit lokale gemeenten. De gemeenten en haar </w:t>
      </w:r>
      <w:proofErr w:type="spellStart"/>
      <w:r w:rsidRPr="005C685D">
        <w:rPr>
          <w:rFonts w:ascii="Arial" w:eastAsia="Times New Roman" w:hAnsi="Arial" w:cs="Arial"/>
          <w:color w:val="434343"/>
          <w:sz w:val="20"/>
          <w:szCs w:val="20"/>
          <w:lang w:val="nl-NL"/>
        </w:rPr>
        <w:t>diaconiën</w:t>
      </w:r>
      <w:proofErr w:type="spellEnd"/>
      <w:r w:rsidRPr="005C685D">
        <w:rPr>
          <w:rFonts w:ascii="Arial" w:eastAsia="Times New Roman" w:hAnsi="Arial" w:cs="Arial"/>
          <w:color w:val="434343"/>
          <w:sz w:val="20"/>
          <w:szCs w:val="20"/>
          <w:lang w:val="nl-NL"/>
        </w:rPr>
        <w:t xml:space="preserve"> bezitten rechtspersoonlijkheid.</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privacyrechten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w:t>
      </w:r>
      <w:r w:rsidRPr="005C685D">
        <w:rPr>
          <w:rFonts w:ascii="Arial" w:eastAsia="Times New Roman" w:hAnsi="Arial" w:cs="Arial"/>
          <w:color w:val="434343"/>
          <w:sz w:val="20"/>
          <w:szCs w:val="20"/>
          <w:lang w:val="nl-NL"/>
        </w:rPr>
        <w:t>de gemeente diverse beleidsmatige maatregelen getroffen. Deze staan in Bijlage 1 onderaan dit document.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Om te voldoen aan verzoeken van betrokkenen en ervoor te zorgen dat er passende en organisatorische maatregelen worden genomen om aan de </w:t>
      </w:r>
      <w:proofErr w:type="spellStart"/>
      <w:r w:rsidRPr="005C685D">
        <w:rPr>
          <w:rFonts w:ascii="Arial" w:eastAsia="Times New Roman" w:hAnsi="Arial" w:cs="Arial"/>
          <w:color w:val="434343"/>
          <w:sz w:val="20"/>
          <w:szCs w:val="20"/>
          <w:lang w:val="nl-NL"/>
        </w:rPr>
        <w:t>privacy-regels</w:t>
      </w:r>
      <w:proofErr w:type="spellEnd"/>
      <w:r w:rsidRPr="005C685D">
        <w:rPr>
          <w:rFonts w:ascii="Arial" w:eastAsia="Times New Roman" w:hAnsi="Arial" w:cs="Arial"/>
          <w:color w:val="434343"/>
          <w:sz w:val="20"/>
          <w:szCs w:val="20"/>
          <w:lang w:val="nl-NL"/>
        </w:rPr>
        <w:t xml:space="preserve"> te voldoen heeft de gemeente de coördinatie van die waarborgen belegd bij:</w:t>
      </w:r>
      <w:r w:rsidR="00397798">
        <w:rPr>
          <w:rFonts w:ascii="Arial" w:eastAsia="Times New Roman" w:hAnsi="Arial" w:cs="Arial"/>
          <w:color w:val="434343"/>
          <w:sz w:val="20"/>
          <w:szCs w:val="20"/>
          <w:lang w:val="nl-NL"/>
        </w:rPr>
        <w:t xml:space="preserve">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8F2249" w:rsidRDefault="008F2249" w:rsidP="005C685D">
            <w:pPr>
              <w:spacing w:after="0" w:line="240" w:lineRule="auto"/>
              <w:rPr>
                <w:rFonts w:ascii="Arial" w:eastAsia="Times New Roman" w:hAnsi="Arial" w:cs="Arial"/>
                <w:sz w:val="20"/>
                <w:szCs w:val="20"/>
                <w:lang w:val="nl-NL"/>
              </w:rPr>
            </w:pPr>
            <w:bookmarkStart w:id="0" w:name="_GoBack"/>
            <w:r>
              <w:rPr>
                <w:rFonts w:ascii="Arial" w:eastAsia="Times New Roman" w:hAnsi="Arial" w:cs="Arial"/>
                <w:sz w:val="20"/>
                <w:szCs w:val="20"/>
                <w:lang w:val="nl-NL"/>
              </w:rPr>
              <w:t xml:space="preserve">Dhr. </w:t>
            </w:r>
            <w:proofErr w:type="spellStart"/>
            <w:r>
              <w:rPr>
                <w:rFonts w:ascii="Arial" w:eastAsia="Times New Roman" w:hAnsi="Arial" w:cs="Arial"/>
                <w:sz w:val="20"/>
                <w:szCs w:val="20"/>
                <w:lang w:val="nl-NL"/>
              </w:rPr>
              <w:t>S.Talsma</w:t>
            </w:r>
            <w:proofErr w:type="spellEnd"/>
            <w:r>
              <w:rPr>
                <w:rFonts w:ascii="Arial" w:eastAsia="Times New Roman" w:hAnsi="Arial" w:cs="Arial"/>
                <w:sz w:val="20"/>
                <w:szCs w:val="20"/>
                <w:lang w:val="nl-NL"/>
              </w:rPr>
              <w:t xml:space="preserve">, </w:t>
            </w:r>
            <w:proofErr w:type="spellStart"/>
            <w:r>
              <w:rPr>
                <w:rFonts w:ascii="Arial" w:eastAsia="Times New Roman" w:hAnsi="Arial" w:cs="Arial"/>
                <w:sz w:val="20"/>
                <w:szCs w:val="20"/>
                <w:lang w:val="nl-NL"/>
              </w:rPr>
              <w:t>Wjukslach</w:t>
            </w:r>
            <w:proofErr w:type="spellEnd"/>
            <w:r>
              <w:rPr>
                <w:rFonts w:ascii="Arial" w:eastAsia="Times New Roman" w:hAnsi="Arial" w:cs="Arial"/>
                <w:sz w:val="20"/>
                <w:szCs w:val="20"/>
                <w:lang w:val="nl-NL"/>
              </w:rPr>
              <w:t xml:space="preserve"> 16, Koudum. Tel. 0514-521936</w:t>
            </w:r>
          </w:p>
          <w:bookmarkEnd w:id="0"/>
          <w:p w:rsidR="005C685D" w:rsidRPr="005C685D" w:rsidRDefault="005C685D" w:rsidP="005C685D">
            <w:pPr>
              <w:spacing w:after="0" w:line="240" w:lineRule="auto"/>
              <w:rPr>
                <w:rFonts w:ascii="Times New Roman" w:eastAsia="Times New Roman" w:hAnsi="Times New Roman" w:cs="Times New Roman"/>
                <w:sz w:val="24"/>
                <w:szCs w:val="24"/>
                <w:lang w:val="nl-NL"/>
              </w:rPr>
            </w:pPr>
          </w:p>
        </w:tc>
      </w:tr>
    </w:tbl>
    <w:p w:rsidR="003B200A" w:rsidRDefault="003B200A" w:rsidP="005C685D">
      <w:pPr>
        <w:spacing w:after="0" w:line="240" w:lineRule="auto"/>
        <w:rPr>
          <w:rFonts w:ascii="Arial" w:eastAsia="Times New Roman" w:hAnsi="Arial" w:cs="Arial"/>
          <w:color w:val="434343"/>
          <w:sz w:val="20"/>
          <w:szCs w:val="2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Algemene Verordening Gegevensbescherming en de Uitvoeringswet Algemene Verordening Gegevensbescherming geven betrokkenen de volgende rechten: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op data</w:t>
      </w:r>
      <w:r w:rsidR="00293B39">
        <w:rPr>
          <w:rFonts w:ascii="Arial" w:eastAsia="Times New Roman" w:hAnsi="Arial" w:cs="Arial"/>
          <w:color w:val="434343"/>
          <w:sz w:val="20"/>
          <w:szCs w:val="20"/>
          <w:lang w:val="nl-NL"/>
        </w:rPr>
        <w:t xml:space="preserve"> </w:t>
      </w:r>
      <w:proofErr w:type="spellStart"/>
      <w:r w:rsidRPr="005C685D">
        <w:rPr>
          <w:rFonts w:ascii="Arial" w:eastAsia="Times New Roman" w:hAnsi="Arial" w:cs="Arial"/>
          <w:color w:val="434343"/>
          <w:sz w:val="20"/>
          <w:szCs w:val="20"/>
          <w:lang w:val="nl-NL"/>
        </w:rPr>
        <w:t>portabiliteit</w:t>
      </w:r>
      <w:proofErr w:type="spellEnd"/>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vergetelheid. </w:t>
      </w:r>
      <w:r w:rsidRPr="005C685D">
        <w:rPr>
          <w:rFonts w:ascii="Arial" w:eastAsia="Times New Roman" w:hAnsi="Arial" w:cs="Arial"/>
          <w:color w:val="434343"/>
          <w:sz w:val="20"/>
          <w:szCs w:val="20"/>
          <w:lang w:val="nl-NL"/>
        </w:rPr>
        <w:br/>
        <w:t>Het recht om ‘vergeten’ te worden. Uitschrijving uit de kerk is mogelijk en de gemeente moet voldoen aan uw verzoek om vergeten te worden voor</w:t>
      </w:r>
      <w:r w:rsidR="00293B39">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zover de belangen van anderen of de legitieme belangen van de kerk zich daar niet tegen verzetten.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inzage. </w:t>
      </w:r>
      <w:r w:rsidRPr="005C685D">
        <w:rPr>
          <w:rFonts w:ascii="Arial" w:eastAsia="Times New Roman" w:hAnsi="Arial" w:cs="Arial"/>
          <w:color w:val="434343"/>
          <w:sz w:val="20"/>
          <w:szCs w:val="20"/>
          <w:lang w:val="nl-NL"/>
        </w:rPr>
        <w:br/>
        <w:t>Het recht van mensen om hun persoonsgegevens die worden verwerkt in te zien.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rectificatie en aanvulling. </w:t>
      </w:r>
      <w:r w:rsidRPr="005C685D">
        <w:rPr>
          <w:rFonts w:ascii="Arial" w:eastAsia="Times New Roman" w:hAnsi="Arial" w:cs="Arial"/>
          <w:color w:val="434343"/>
          <w:sz w:val="20"/>
          <w:szCs w:val="20"/>
          <w:lang w:val="nl-NL"/>
        </w:rPr>
        <w:br/>
        <w:t xml:space="preserve">Het recht om de persoonsgegevens die van u worden verwerkt te </w:t>
      </w:r>
      <w:r w:rsidRPr="005C685D">
        <w:rPr>
          <w:rFonts w:ascii="Arial" w:eastAsia="Times New Roman" w:hAnsi="Arial" w:cs="Arial"/>
          <w:color w:val="434343"/>
          <w:sz w:val="20"/>
          <w:szCs w:val="20"/>
          <w:lang w:val="nl-NL"/>
        </w:rPr>
        <w:lastRenderedPageBreak/>
        <w:t>wijzigen. Gegevens kunnen worden gewijzigd indien men van mening is dat deze niet kloppen, voor</w:t>
      </w:r>
      <w:r w:rsidR="00293B39">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 xml:space="preserve">zover de belangen van anderen of de legitieme belangen van de kerk zich hiertegen niet verzetten.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beperking van de verwerking: </w:t>
      </w:r>
      <w:r w:rsidRPr="005C685D">
        <w:rPr>
          <w:rFonts w:ascii="Arial" w:eastAsia="Times New Roman" w:hAnsi="Arial" w:cs="Arial"/>
          <w:color w:val="434343"/>
          <w:sz w:val="20"/>
          <w:szCs w:val="20"/>
          <w:lang w:val="nl-NL"/>
        </w:rPr>
        <w:br/>
        <w:t>Het recht om minder gegevens te laten verwerken.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met betrekking tot geautomatiseerde besluitvorming en profilering. </w:t>
      </w:r>
      <w:r w:rsidRPr="005C685D">
        <w:rPr>
          <w:rFonts w:ascii="Arial" w:eastAsia="Times New Roman" w:hAnsi="Arial" w:cs="Arial"/>
          <w:color w:val="434343"/>
          <w:sz w:val="20"/>
          <w:szCs w:val="20"/>
          <w:lang w:val="nl-NL"/>
        </w:rPr>
        <w:br/>
        <w:t xml:space="preserve">Oftewel: het recht op een menselijke blik bij besluiten. Bij besluiten gaat het om besluitvorming voor rechtsgevolgen hebben of de betrokkene in zijn/haar aanmerkelijk belang treffen.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bezwaar te maken tegen de gegevensverwerking.</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een klacht in te dienen bij de Autoriteit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p>
    <w:p w:rsidR="005C685D" w:rsidRDefault="005C685D" w:rsidP="005C685D">
      <w:pPr>
        <w:spacing w:after="0" w:line="240" w:lineRule="auto"/>
        <w:rPr>
          <w:rFonts w:ascii="Arial" w:eastAsia="Times New Roman" w:hAnsi="Arial" w:cs="Arial"/>
          <w:color w:val="434343"/>
          <w:sz w:val="20"/>
          <w:szCs w:val="20"/>
          <w:lang w:val="nl-NL"/>
        </w:rPr>
        <w:sectPr w:rsidR="005C685D" w:rsidSect="005C685D">
          <w:type w:val="continuous"/>
          <w:pgSz w:w="16838" w:h="11906" w:orient="landscape" w:code="9"/>
          <w:pgMar w:top="1440" w:right="1440" w:bottom="1440" w:left="1440" w:header="720" w:footer="720" w:gutter="0"/>
          <w:cols w:num="2" w:space="720"/>
          <w:docGrid w:linePitch="360"/>
        </w:sect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648"/>
        <w:gridCol w:w="5636"/>
        <w:gridCol w:w="2874"/>
      </w:tblGrid>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Algemene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Organisatie</w:t>
            </w:r>
            <w:proofErr w:type="spellEnd"/>
          </w:p>
        </w:tc>
      </w:tr>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proofErr w:type="spellStart"/>
            <w:r w:rsidRPr="005C685D">
              <w:rPr>
                <w:rFonts w:ascii="Arial" w:eastAsia="Times New Roman" w:hAnsi="Arial" w:cs="Arial"/>
                <w:color w:val="434343"/>
                <w:sz w:val="20"/>
                <w:szCs w:val="20"/>
              </w:rPr>
              <w:t>Daarna</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krijgen</w:t>
            </w:r>
            <w:proofErr w:type="spellEnd"/>
            <w:r w:rsidRPr="005C685D">
              <w:rPr>
                <w:rFonts w:ascii="Arial" w:eastAsia="Times New Roman" w:hAnsi="Arial" w:cs="Arial"/>
                <w:color w:val="434343"/>
                <w:sz w:val="20"/>
                <w:szCs w:val="20"/>
              </w:rPr>
              <w:t xml:space="preserve"> de </w:t>
            </w:r>
            <w:proofErr w:type="spellStart"/>
            <w:r w:rsidRPr="005C685D">
              <w:rPr>
                <w:rFonts w:ascii="Arial" w:eastAsia="Times New Roman" w:hAnsi="Arial" w:cs="Arial"/>
                <w:color w:val="434343"/>
                <w:sz w:val="20"/>
                <w:szCs w:val="20"/>
              </w:rPr>
              <w:t>gemeenteleden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lijst</w:t>
            </w:r>
            <w:proofErr w:type="spellEnd"/>
            <w:r w:rsidRPr="005C685D">
              <w:rPr>
                <w:rFonts w:ascii="Arial" w:eastAsia="Times New Roman" w:hAnsi="Arial" w:cs="Arial"/>
                <w:color w:val="434343"/>
                <w:sz w:val="20"/>
                <w:szCs w:val="20"/>
              </w:rPr>
              <w:t xml:space="preserve"> met </w:t>
            </w:r>
            <w:proofErr w:type="spellStart"/>
            <w:r w:rsidRPr="005C685D">
              <w:rPr>
                <w:rFonts w:ascii="Arial" w:eastAsia="Times New Roman" w:hAnsi="Arial" w:cs="Arial"/>
                <w:color w:val="434343"/>
                <w:sz w:val="20"/>
                <w:szCs w:val="20"/>
              </w:rPr>
              <w:t>verkiesbare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personen</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397798"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39779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woon</w:t>
            </w:r>
            <w:r w:rsidR="000934C5">
              <w:rPr>
                <w:rFonts w:ascii="Arial" w:eastAsia="Times New Roman" w:hAnsi="Arial" w:cs="Arial"/>
                <w:color w:val="434343"/>
                <w:sz w:val="20"/>
                <w:szCs w:val="20"/>
              </w:rPr>
              <w:t>adres</w:t>
            </w:r>
            <w:proofErr w:type="spellEnd"/>
            <w:r w:rsidR="005C685D" w:rsidRPr="005C685D">
              <w:rPr>
                <w:rFonts w:ascii="Arial" w:eastAsia="Times New Roman" w:hAnsi="Arial" w:cs="Arial"/>
                <w:color w:val="434343"/>
                <w:sz w:val="20"/>
                <w:szCs w:val="20"/>
              </w:rPr>
              <w:t xml:space="preserve">  </w:t>
            </w:r>
          </w:p>
          <w:p w:rsidR="005C685D" w:rsidRPr="005C685D" w:rsidRDefault="0039779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293B39">
              <w:rPr>
                <w:rFonts w:ascii="Arial" w:eastAsia="Times New Roman" w:hAnsi="Arial" w:cs="Arial"/>
                <w:color w:val="434343"/>
                <w:sz w:val="20"/>
                <w:szCs w:val="20"/>
              </w:rPr>
              <w:t>g</w:t>
            </w:r>
            <w:r w:rsidR="005C685D" w:rsidRPr="005C685D">
              <w:rPr>
                <w:rFonts w:ascii="Arial" w:eastAsia="Times New Roman" w:hAnsi="Arial" w:cs="Arial"/>
                <w:color w:val="434343"/>
                <w:sz w:val="20"/>
                <w:szCs w:val="20"/>
              </w:rPr>
              <w:t>eslacht</w:t>
            </w:r>
            <w:proofErr w:type="spellEnd"/>
            <w:r w:rsidR="005C685D" w:rsidRPr="005C685D">
              <w:rPr>
                <w:rFonts w:ascii="Arial" w:eastAsia="Times New Roman" w:hAnsi="Arial" w:cs="Arial"/>
                <w:color w:val="434343"/>
                <w:sz w:val="20"/>
                <w:szCs w:val="20"/>
              </w:rPr>
              <w:t xml:space="preserve">; </w:t>
            </w:r>
          </w:p>
          <w:p w:rsidR="005C685D" w:rsidRPr="00293B39" w:rsidRDefault="00293B39" w:rsidP="000934C5">
            <w:pPr>
              <w:spacing w:after="0" w:line="240" w:lineRule="auto"/>
              <w:rPr>
                <w:rFonts w:ascii="Arial" w:eastAsia="Times New Roman" w:hAnsi="Arial" w:cs="Arial"/>
                <w:sz w:val="20"/>
                <w:szCs w:val="20"/>
              </w:rPr>
            </w:pPr>
            <w:r w:rsidRPr="00293B39">
              <w:rPr>
                <w:rFonts w:ascii="Arial" w:eastAsia="Times New Roman" w:hAnsi="Arial" w:cs="Arial"/>
                <w:sz w:val="20"/>
                <w:szCs w:val="20"/>
              </w:rPr>
              <w:t>X</w:t>
            </w:r>
            <w:r w:rsidRPr="00293B39">
              <w:rPr>
                <w:rFonts w:ascii="Arial" w:eastAsia="Times New Roman" w:hAnsi="Arial" w:cs="Arial"/>
                <w:sz w:val="24"/>
                <w:szCs w:val="24"/>
              </w:rPr>
              <w:t xml:space="preserve"> </w:t>
            </w:r>
            <w:proofErr w:type="spellStart"/>
            <w:r w:rsidRPr="00293B39">
              <w:rPr>
                <w:rFonts w:ascii="Arial" w:eastAsia="Times New Roman" w:hAnsi="Arial" w:cs="Arial"/>
                <w:sz w:val="20"/>
                <w:szCs w:val="20"/>
              </w:rPr>
              <w:t>leeftijd</w:t>
            </w:r>
            <w:proofErr w:type="spellEnd"/>
            <w:r>
              <w:rPr>
                <w:rFonts w:ascii="Arial" w:eastAsia="Times New Roman"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Ledenadministratie</w:t>
            </w:r>
            <w:proofErr w:type="spellEnd"/>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geboortedatum</w:t>
            </w:r>
            <w:proofErr w:type="spellEnd"/>
            <w:r w:rsidRPr="005C685D">
              <w:rPr>
                <w:rFonts w:ascii="Arial" w:eastAsia="Times New Roman" w:hAnsi="Arial" w:cs="Arial"/>
                <w:color w:val="434343"/>
                <w:sz w:val="20"/>
                <w:szCs w:val="20"/>
              </w:rPr>
              <w:t xml:space="preserve"> en -</w:t>
            </w:r>
            <w:proofErr w:type="spellStart"/>
            <w:r w:rsidRPr="005C685D">
              <w:rPr>
                <w:rFonts w:ascii="Arial" w:eastAsia="Times New Roman" w:hAnsi="Arial" w:cs="Arial"/>
                <w:color w:val="434343"/>
                <w:sz w:val="20"/>
                <w:szCs w:val="20"/>
              </w:rPr>
              <w:t>plaats</w:t>
            </w:r>
            <w:proofErr w:type="spellEnd"/>
            <w:r w:rsidRPr="005C685D">
              <w:rPr>
                <w:rFonts w:ascii="Arial" w:eastAsia="Times New Roman" w:hAnsi="Arial" w:cs="Arial"/>
                <w:color w:val="434343"/>
                <w:sz w:val="20"/>
                <w:szCs w:val="20"/>
              </w:rPr>
              <w:t xml:space="preserve">; </w:t>
            </w:r>
          </w:p>
          <w:p w:rsidR="005C685D" w:rsidRPr="00397798"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geslacht</w:t>
            </w:r>
            <w:proofErr w:type="spellEnd"/>
            <w:r w:rsidRPr="005C685D">
              <w:rPr>
                <w:rFonts w:ascii="Arial" w:eastAsia="Times New Roman" w:hAnsi="Arial" w:cs="Arial"/>
                <w:color w:val="434343"/>
                <w:sz w:val="20"/>
                <w:szCs w:val="20"/>
              </w:rPr>
              <w:t xml:space="preserve">; </w:t>
            </w:r>
          </w:p>
          <w:p w:rsidR="00397798" w:rsidRPr="005C685D" w:rsidRDefault="00397798"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Pr>
                <w:rFonts w:ascii="Arial" w:eastAsia="Times New Roman" w:hAnsi="Arial" w:cs="Arial"/>
                <w:color w:val="434343"/>
                <w:sz w:val="20"/>
                <w:szCs w:val="20"/>
              </w:rPr>
              <w:t>telefoon</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nummer</w:t>
            </w:r>
            <w:proofErr w:type="spellEnd"/>
            <w:r>
              <w:rPr>
                <w:rFonts w:ascii="Arial" w:eastAsia="Times New Roman" w:hAnsi="Arial" w:cs="Arial"/>
                <w:color w:val="434343"/>
                <w:sz w:val="20"/>
                <w:szCs w:val="20"/>
              </w:rPr>
              <w:t xml:space="preserve"> en e -</w:t>
            </w:r>
            <w:proofErr w:type="spellStart"/>
            <w:r>
              <w:rPr>
                <w:rFonts w:ascii="Arial" w:eastAsia="Times New Roman" w:hAnsi="Arial" w:cs="Arial"/>
                <w:color w:val="434343"/>
                <w:sz w:val="20"/>
                <w:szCs w:val="20"/>
              </w:rPr>
              <w:t>mailadres</w:t>
            </w:r>
            <w:proofErr w:type="spellEnd"/>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lastRenderedPageBreak/>
              <w:t>burgerlijke staat met vermelding van de datum van ingang van de huidige burgerlijke staat;</w:t>
            </w:r>
          </w:p>
          <w:p w:rsidR="005C685D" w:rsidRPr="005C685D" w:rsidRDefault="00E64722"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 xml:space="preserve">alsmede de volgende kerkelijke gegevens: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kerkelijke</w:t>
            </w:r>
            <w:r w:rsidR="00293B39">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 xml:space="preserve">zegening van het huwelijk, met vermelding van de datum alsmede van de kerkgemeenschap en de naam van de gemeente, waar de zegening heeft plaatsgevonden; </w:t>
            </w:r>
          </w:p>
          <w:p w:rsid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rsidR="000934C5" w:rsidRPr="005C685D" w:rsidRDefault="000934C5" w:rsidP="005C685D">
            <w:pPr>
              <w:numPr>
                <w:ilvl w:val="0"/>
                <w:numId w:val="5"/>
              </w:numPr>
              <w:spacing w:after="0" w:line="240" w:lineRule="auto"/>
              <w:textAlignment w:val="baseline"/>
              <w:rPr>
                <w:rFonts w:ascii="Arial" w:eastAsia="Times New Roman" w:hAnsi="Arial" w:cs="Arial"/>
                <w:color w:val="434343"/>
                <w:sz w:val="20"/>
                <w:szCs w:val="20"/>
                <w:lang w:val="nl-NL"/>
              </w:rPr>
            </w:pPr>
            <w:r>
              <w:rPr>
                <w:rFonts w:ascii="Arial" w:eastAsia="Times New Roman" w:hAnsi="Arial" w:cs="Arial"/>
                <w:color w:val="434343"/>
                <w:sz w:val="20"/>
                <w:szCs w:val="20"/>
                <w:lang w:val="nl-NL"/>
              </w:rPr>
              <w:t>datum huwelijksontbinding door echtscheiding of overlijden;</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w:t>
            </w:r>
            <w:proofErr w:type="spellStart"/>
            <w:r w:rsidR="000934C5">
              <w:rPr>
                <w:rFonts w:ascii="Arial" w:eastAsia="Times New Roman" w:hAnsi="Arial" w:cs="Arial"/>
                <w:color w:val="434343"/>
                <w:sz w:val="20"/>
                <w:szCs w:val="20"/>
              </w:rPr>
              <w:t>overlijden</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w:t>
            </w:r>
            <w:r w:rsidRPr="005C685D">
              <w:rPr>
                <w:rFonts w:ascii="Arial" w:eastAsia="Times New Roman" w:hAnsi="Arial" w:cs="Arial"/>
                <w:color w:val="434343"/>
                <w:sz w:val="20"/>
                <w:szCs w:val="20"/>
                <w:lang w:val="nl-NL"/>
              </w:rPr>
              <w:lastRenderedPageBreak/>
              <w:t xml:space="preserve">kerk,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waarop de gemeenschap van betrokkene met gemeente en kerk geacht wordt verbroken te zijn;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datum van herstel van de gemeenschap met gemeente en kerk als bedoeld in ordinantie 9-5-6 dan wel ordinantie 10-9-9;</w:t>
            </w:r>
          </w:p>
          <w:p w:rsidR="005C685D" w:rsidRPr="005C685D" w:rsidRDefault="005C685D" w:rsidP="005C685D">
            <w:pPr>
              <w:numPr>
                <w:ilvl w:val="0"/>
                <w:numId w:val="6"/>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de aard van de verbondenheid met de gemeente,</w:t>
            </w:r>
          </w:p>
          <w:p w:rsidR="000934C5" w:rsidRDefault="000934C5" w:rsidP="000934C5">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 xml:space="preserve">onder vermelding van de wijkgemeente waartoe </w:t>
            </w:r>
            <w:r>
              <w:rPr>
                <w:rFonts w:ascii="Arial" w:eastAsia="Times New Roman" w:hAnsi="Arial" w:cs="Arial"/>
                <w:color w:val="434343"/>
                <w:sz w:val="20"/>
                <w:szCs w:val="20"/>
                <w:lang w:val="nl-NL"/>
              </w:rPr>
              <w:t xml:space="preserve">     </w:t>
            </w:r>
          </w:p>
          <w:p w:rsidR="005C685D" w:rsidRPr="005C685D" w:rsidRDefault="000934C5" w:rsidP="000934C5">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 xml:space="preserve">             betrokkene behoort. </w:t>
            </w:r>
            <w:r w:rsidR="005C685D" w:rsidRPr="005C685D">
              <w:rPr>
                <w:rFonts w:ascii="Arial" w:eastAsia="Times New Roman" w:hAnsi="Arial" w:cs="Arial"/>
                <w:color w:val="434343"/>
                <w:sz w:val="20"/>
                <w:szCs w:val="20"/>
                <w:lang w:val="nl-N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ter uitvoering van de overeenkomst van het lidmaatschap.</w:t>
            </w:r>
          </w:p>
        </w:tc>
      </w:tr>
    </w:tbl>
    <w:p w:rsidR="005C685D" w:rsidRDefault="005C685D">
      <w:pPr>
        <w:rPr>
          <w:rFonts w:ascii="Arial" w:eastAsia="Times New Roman" w:hAnsi="Arial" w:cs="Arial"/>
          <w:b/>
          <w:bCs/>
          <w:color w:val="434343"/>
          <w:sz w:val="24"/>
          <w:szCs w:val="24"/>
          <w:lang w:val="nl-NL"/>
        </w:rPr>
      </w:pPr>
    </w:p>
    <w:p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t>VERWERKINGEN VANWEGE HET PLAATSELIJK LEVEN EN WERKEN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560"/>
        <w:gridCol w:w="4961"/>
        <w:gridCol w:w="2134"/>
        <w:gridCol w:w="2853"/>
        <w:gridCol w:w="3105"/>
      </w:tblGrid>
      <w:tr w:rsidR="00AD1F2A" w:rsidRPr="005C685D"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gridSpan w:val="2"/>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8F2249"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293B39">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Er worden nieuwsbrieven </w:t>
            </w:r>
            <w:r w:rsidR="00E64722">
              <w:rPr>
                <w:rFonts w:ascii="Arial" w:eastAsia="Times New Roman" w:hAnsi="Arial" w:cs="Arial"/>
                <w:color w:val="434343"/>
                <w:sz w:val="20"/>
                <w:szCs w:val="20"/>
                <w:lang w:val="nl-NL"/>
              </w:rPr>
              <w:t xml:space="preserve">/ kerknieuws </w:t>
            </w:r>
            <w:r w:rsidR="00293B39">
              <w:rPr>
                <w:rFonts w:ascii="Arial" w:eastAsia="Times New Roman" w:hAnsi="Arial" w:cs="Arial"/>
                <w:color w:val="434343"/>
                <w:sz w:val="20"/>
                <w:szCs w:val="20"/>
                <w:lang w:val="nl-NL"/>
              </w:rPr>
              <w:t xml:space="preserve">/ Ringblad </w:t>
            </w:r>
            <w:r w:rsidRPr="005C685D">
              <w:rPr>
                <w:rFonts w:ascii="Arial" w:eastAsia="Times New Roman" w:hAnsi="Arial" w:cs="Arial"/>
                <w:color w:val="434343"/>
                <w:sz w:val="20"/>
                <w:szCs w:val="20"/>
                <w:lang w:val="nl-NL"/>
              </w:rPr>
              <w:t xml:space="preserve">(al dan niet elektronische)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De nieuwsbrieven worden</w:t>
            </w:r>
            <w:r w:rsidR="005A0BF9">
              <w:rPr>
                <w:rFonts w:ascii="Arial" w:eastAsia="Times New Roman" w:hAnsi="Arial" w:cs="Arial"/>
                <w:color w:val="434343"/>
                <w:sz w:val="20"/>
                <w:szCs w:val="20"/>
                <w:lang w:val="nl-NL"/>
              </w:rPr>
              <w:t xml:space="preserve"> </w:t>
            </w:r>
            <w:proofErr w:type="spellStart"/>
            <w:r w:rsidR="005A0BF9">
              <w:rPr>
                <w:rFonts w:ascii="Arial" w:eastAsia="Times New Roman" w:hAnsi="Arial" w:cs="Arial"/>
                <w:color w:val="434343"/>
                <w:sz w:val="20"/>
                <w:szCs w:val="20"/>
                <w:lang w:val="nl-NL"/>
              </w:rPr>
              <w:t>adhoc</w:t>
            </w:r>
            <w:proofErr w:type="spellEnd"/>
            <w:r w:rsidR="005A0BF9">
              <w:rPr>
                <w:rFonts w:ascii="Arial" w:eastAsia="Times New Roman" w:hAnsi="Arial" w:cs="Arial"/>
                <w:color w:val="434343"/>
                <w:sz w:val="20"/>
                <w:szCs w:val="20"/>
                <w:lang w:val="nl-NL"/>
              </w:rPr>
              <w:t xml:space="preserve"> verstuurd.</w:t>
            </w:r>
          </w:p>
          <w:p w:rsidR="005A0BF9" w:rsidRDefault="005A0BF9" w:rsidP="005C685D">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Kerknieuws 1 x per 2 weken, behalve in juli en augustus 1 x per maand.</w:t>
            </w:r>
          </w:p>
          <w:p w:rsidR="005C685D" w:rsidRPr="005C685D" w:rsidRDefault="005A0BF9" w:rsidP="005C685D">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434343"/>
                <w:sz w:val="20"/>
                <w:szCs w:val="20"/>
              </w:rPr>
              <w:t>Ringblad</w:t>
            </w:r>
            <w:proofErr w:type="spellEnd"/>
            <w:r>
              <w:rPr>
                <w:rFonts w:ascii="Arial" w:eastAsia="Times New Roman" w:hAnsi="Arial" w:cs="Arial"/>
                <w:color w:val="434343"/>
                <w:sz w:val="20"/>
                <w:szCs w:val="20"/>
              </w:rPr>
              <w:t xml:space="preserve"> 1 x per week.</w:t>
            </w:r>
            <w:r w:rsidR="005C685D"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A0BF9" w:rsidRDefault="005A0BF9" w:rsidP="005C685D">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w:t>
            </w:r>
          </w:p>
          <w:p w:rsidR="005C685D" w:rsidRPr="005C685D" w:rsidRDefault="005A0BF9"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w:t>
            </w:r>
            <w:r>
              <w:rPr>
                <w:rFonts w:ascii="Arial" w:eastAsia="Times New Roman" w:hAnsi="Arial" w:cs="Arial"/>
                <w:color w:val="434343"/>
                <w:sz w:val="20"/>
                <w:szCs w:val="20"/>
                <w:lang w:val="nl-NL"/>
              </w:rPr>
              <w:t>e</w:t>
            </w:r>
            <w:r w:rsidR="000934C5">
              <w:rPr>
                <w:rFonts w:ascii="Arial" w:eastAsia="Times New Roman" w:hAnsi="Arial" w:cs="Arial"/>
                <w:color w:val="434343"/>
                <w:sz w:val="20"/>
                <w:szCs w:val="20"/>
                <w:lang w:val="nl-NL"/>
              </w:rPr>
              <w:t>-</w:t>
            </w:r>
            <w:r>
              <w:rPr>
                <w:rFonts w:ascii="Arial" w:eastAsia="Times New Roman" w:hAnsi="Arial" w:cs="Arial"/>
                <w:color w:val="434343"/>
                <w:sz w:val="20"/>
                <w:szCs w:val="20"/>
                <w:lang w:val="nl-NL"/>
              </w:rPr>
              <w:t>mail adres</w:t>
            </w:r>
          </w:p>
          <w:p w:rsidR="005C685D" w:rsidRPr="005C685D" w:rsidRDefault="005A0BF9"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E64722">
              <w:rPr>
                <w:rFonts w:ascii="Arial" w:eastAsia="Times New Roman" w:hAnsi="Arial" w:cs="Arial"/>
                <w:color w:val="434343"/>
                <w:sz w:val="20"/>
                <w:szCs w:val="20"/>
              </w:rPr>
              <w:t xml:space="preserve"> </w:t>
            </w:r>
            <w:proofErr w:type="spellStart"/>
            <w:r w:rsidR="00E64722">
              <w:rPr>
                <w:rFonts w:ascii="Arial" w:eastAsia="Times New Roman" w:hAnsi="Arial" w:cs="Arial"/>
                <w:color w:val="434343"/>
                <w:sz w:val="20"/>
                <w:szCs w:val="20"/>
              </w:rPr>
              <w:t>woon</w:t>
            </w:r>
            <w:r>
              <w:rPr>
                <w:rFonts w:ascii="Arial" w:eastAsia="Times New Roman" w:hAnsi="Arial" w:cs="Arial"/>
                <w:color w:val="434343"/>
                <w:sz w:val="20"/>
                <w:szCs w:val="20"/>
              </w:rPr>
              <w:t>a</w:t>
            </w:r>
            <w:r w:rsidR="005C685D" w:rsidRPr="005C685D">
              <w:rPr>
                <w:rFonts w:ascii="Arial" w:eastAsia="Times New Roman" w:hAnsi="Arial" w:cs="Arial"/>
                <w:color w:val="434343"/>
                <w:sz w:val="20"/>
                <w:szCs w:val="20"/>
              </w:rPr>
              <w:t>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rsidR="00E64722"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haar gerechtvaardigd belang,</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t>
            </w:r>
          </w:p>
        </w:tc>
      </w:tr>
      <w:tr w:rsidR="00AD1F2A"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Default="005C685D" w:rsidP="005A0BF9">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Er </w:t>
            </w:r>
            <w:r w:rsidR="00286A4E">
              <w:rPr>
                <w:rFonts w:ascii="Arial" w:eastAsia="Times New Roman" w:hAnsi="Arial" w:cs="Arial"/>
                <w:color w:val="434343"/>
                <w:sz w:val="20"/>
                <w:szCs w:val="20"/>
                <w:lang w:val="nl-NL"/>
              </w:rPr>
              <w:t>kunnen</w:t>
            </w:r>
            <w:r w:rsidRPr="005C685D">
              <w:rPr>
                <w:rFonts w:ascii="Arial" w:eastAsia="Times New Roman" w:hAnsi="Arial" w:cs="Arial"/>
                <w:color w:val="434343"/>
                <w:sz w:val="20"/>
                <w:szCs w:val="20"/>
                <w:lang w:val="nl-NL"/>
              </w:rPr>
              <w:t xml:space="preserve"> in nieuwsbrief </w:t>
            </w:r>
            <w:r w:rsidR="00286A4E">
              <w:rPr>
                <w:rFonts w:ascii="Arial" w:eastAsia="Times New Roman" w:hAnsi="Arial" w:cs="Arial"/>
                <w:color w:val="434343"/>
                <w:sz w:val="20"/>
                <w:szCs w:val="20"/>
                <w:lang w:val="nl-NL"/>
              </w:rPr>
              <w:t xml:space="preserve">of kerkblad </w:t>
            </w:r>
            <w:r w:rsidRPr="005C685D">
              <w:rPr>
                <w:rFonts w:ascii="Arial" w:eastAsia="Times New Roman" w:hAnsi="Arial" w:cs="Arial"/>
                <w:color w:val="434343"/>
                <w:sz w:val="20"/>
                <w:szCs w:val="20"/>
                <w:lang w:val="nl-NL"/>
              </w:rPr>
              <w:t xml:space="preserve">gegevens van  personen </w:t>
            </w:r>
            <w:r w:rsidR="00286A4E">
              <w:rPr>
                <w:rFonts w:ascii="Arial" w:eastAsia="Times New Roman" w:hAnsi="Arial" w:cs="Arial"/>
                <w:color w:val="434343"/>
                <w:sz w:val="20"/>
                <w:szCs w:val="20"/>
                <w:lang w:val="nl-NL"/>
              </w:rPr>
              <w:t xml:space="preserve">met </w:t>
            </w:r>
            <w:r w:rsidR="005A0BF9">
              <w:rPr>
                <w:rFonts w:ascii="Arial" w:eastAsia="Times New Roman" w:hAnsi="Arial" w:cs="Arial"/>
                <w:color w:val="434343"/>
                <w:sz w:val="20"/>
                <w:szCs w:val="20"/>
                <w:lang w:val="nl-NL"/>
              </w:rPr>
              <w:t>ziek</w:t>
            </w:r>
            <w:r w:rsidR="00286A4E">
              <w:rPr>
                <w:rFonts w:ascii="Arial" w:eastAsia="Times New Roman" w:hAnsi="Arial" w:cs="Arial"/>
                <w:color w:val="434343"/>
                <w:sz w:val="20"/>
                <w:szCs w:val="20"/>
                <w:lang w:val="nl-NL"/>
              </w:rPr>
              <w:t>te, of in een bijzondere tijd van vreugde,tegenslag of verdriet</w:t>
            </w:r>
            <w:r w:rsidR="005A0BF9">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vermeld</w:t>
            </w:r>
            <w:r w:rsidR="00286A4E">
              <w:rPr>
                <w:rFonts w:ascii="Arial" w:eastAsia="Times New Roman" w:hAnsi="Arial" w:cs="Arial"/>
                <w:color w:val="434343"/>
                <w:sz w:val="20"/>
                <w:szCs w:val="20"/>
                <w:lang w:val="nl-NL"/>
              </w:rPr>
              <w:t xml:space="preserve"> worden</w:t>
            </w:r>
            <w:r w:rsidRPr="005C685D">
              <w:rPr>
                <w:rFonts w:ascii="Arial" w:eastAsia="Times New Roman" w:hAnsi="Arial" w:cs="Arial"/>
                <w:color w:val="434343"/>
                <w:sz w:val="20"/>
                <w:szCs w:val="20"/>
                <w:lang w:val="nl-NL"/>
              </w:rPr>
              <w:t>.</w:t>
            </w:r>
          </w:p>
          <w:p w:rsidR="005A0BF9" w:rsidRPr="005C685D" w:rsidRDefault="005A0BF9" w:rsidP="00286A4E">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Daarnaast </w:t>
            </w:r>
            <w:r w:rsidR="00286A4E">
              <w:rPr>
                <w:rFonts w:ascii="Arial" w:eastAsia="Times New Roman" w:hAnsi="Arial" w:cs="Arial"/>
                <w:color w:val="434343"/>
                <w:sz w:val="20"/>
                <w:szCs w:val="20"/>
                <w:lang w:val="nl-NL"/>
              </w:rPr>
              <w:t xml:space="preserve">wordt vermeld </w:t>
            </w:r>
            <w:r>
              <w:rPr>
                <w:rFonts w:ascii="Arial" w:eastAsia="Times New Roman" w:hAnsi="Arial" w:cs="Arial"/>
                <w:color w:val="434343"/>
                <w:sz w:val="20"/>
                <w:szCs w:val="20"/>
                <w:lang w:val="nl-NL"/>
              </w:rPr>
              <w:t>verjaardag bij leden &gt; 80 jaar en huwelijksjubile</w:t>
            </w:r>
            <w:r w:rsidR="00286A4E">
              <w:rPr>
                <w:rFonts w:ascii="Arial" w:eastAsia="Times New Roman" w:hAnsi="Arial" w:cs="Arial"/>
                <w:color w:val="434343"/>
                <w:sz w:val="20"/>
                <w:szCs w:val="20"/>
                <w:lang w:val="nl-NL"/>
              </w:rPr>
              <w:t>a</w:t>
            </w:r>
            <w:r>
              <w:rPr>
                <w:rFonts w:ascii="Arial" w:eastAsia="Times New Roman" w:hAnsi="Arial" w:cs="Arial"/>
                <w:color w:val="434343"/>
                <w:sz w:val="20"/>
                <w:szCs w:val="20"/>
                <w:lang w:val="nl-NL"/>
              </w:rPr>
              <w:t xml:space="preserve"> vanaf 25 jaar.</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A0BF9"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5A0BF9"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woon</w:t>
            </w:r>
            <w:r w:rsidR="005C685D" w:rsidRPr="005C685D">
              <w:rPr>
                <w:rFonts w:ascii="Arial" w:eastAsia="Times New Roman" w:hAnsi="Arial" w:cs="Arial"/>
                <w:color w:val="434343"/>
                <w:sz w:val="20"/>
                <w:szCs w:val="20"/>
              </w:rPr>
              <w:t>adres</w:t>
            </w:r>
            <w:proofErr w:type="spellEnd"/>
            <w:r>
              <w:rPr>
                <w:rFonts w:ascii="Arial" w:eastAsia="Times New Roman" w:hAnsi="Arial" w:cs="Arial"/>
                <w:color w:val="434343"/>
                <w:sz w:val="20"/>
                <w:szCs w:val="20"/>
              </w:rPr>
              <w:t xml:space="preserve"> </w:t>
            </w:r>
            <w:r w:rsidR="00E64722">
              <w:rPr>
                <w:rFonts w:ascii="Arial" w:eastAsia="Times New Roman" w:hAnsi="Arial" w:cs="Arial"/>
                <w:color w:val="434343"/>
                <w:sz w:val="20"/>
                <w:szCs w:val="20"/>
              </w:rPr>
              <w:t>/</w:t>
            </w:r>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eventueel</w:t>
            </w:r>
            <w:proofErr w:type="spellEnd"/>
            <w:r>
              <w:rPr>
                <w:rFonts w:ascii="Arial" w:eastAsia="Times New Roman" w:hAnsi="Arial" w:cs="Arial"/>
                <w:color w:val="434343"/>
                <w:sz w:val="20"/>
                <w:szCs w:val="20"/>
              </w:rPr>
              <w:t xml:space="preserve"> </w:t>
            </w:r>
            <w:r w:rsidR="00E64722">
              <w:rPr>
                <w:rFonts w:ascii="Arial" w:eastAsia="Times New Roman" w:hAnsi="Arial" w:cs="Arial"/>
                <w:color w:val="434343"/>
                <w:sz w:val="20"/>
                <w:szCs w:val="20"/>
              </w:rPr>
              <w:t xml:space="preserve"> </w:t>
            </w:r>
            <w:proofErr w:type="spellStart"/>
            <w:r w:rsidR="00E64722">
              <w:rPr>
                <w:rFonts w:ascii="Arial" w:eastAsia="Times New Roman" w:hAnsi="Arial" w:cs="Arial"/>
                <w:color w:val="434343"/>
                <w:sz w:val="20"/>
                <w:szCs w:val="20"/>
              </w:rPr>
              <w:t>verpleegadres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8F2249"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FA3A5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89704D" w:rsidRDefault="005C685D" w:rsidP="005C685D">
            <w:pPr>
              <w:spacing w:after="0" w:line="240" w:lineRule="auto"/>
              <w:outlineLvl w:val="1"/>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Er wordt </w:t>
            </w:r>
            <w:r w:rsidR="00FA3A5C">
              <w:rPr>
                <w:rFonts w:ascii="Arial" w:eastAsia="Times New Roman" w:hAnsi="Arial" w:cs="Arial"/>
                <w:color w:val="434343"/>
                <w:sz w:val="20"/>
                <w:szCs w:val="20"/>
                <w:lang w:val="nl-NL"/>
              </w:rPr>
              <w:t xml:space="preserve">jaarlijks een </w:t>
            </w:r>
            <w:r w:rsidRPr="005C685D">
              <w:rPr>
                <w:rFonts w:ascii="Arial" w:eastAsia="Times New Roman" w:hAnsi="Arial" w:cs="Arial"/>
                <w:color w:val="434343"/>
                <w:sz w:val="20"/>
                <w:szCs w:val="20"/>
                <w:lang w:val="nl-NL"/>
              </w:rPr>
              <w:t xml:space="preserve"> gemeentegids uitgegeven waarin</w:t>
            </w:r>
            <w:r w:rsidR="00FA3A5C">
              <w:rPr>
                <w:rFonts w:ascii="Arial" w:eastAsia="Times New Roman" w:hAnsi="Arial" w:cs="Arial"/>
                <w:color w:val="434343"/>
                <w:sz w:val="20"/>
                <w:szCs w:val="20"/>
                <w:lang w:val="nl-NL"/>
              </w:rPr>
              <w:t xml:space="preserve"> de namen van de leden kerkenraad</w:t>
            </w:r>
            <w:r w:rsidR="00286A4E">
              <w:rPr>
                <w:rFonts w:ascii="Arial" w:eastAsia="Times New Roman" w:hAnsi="Arial" w:cs="Arial"/>
                <w:color w:val="434343"/>
                <w:sz w:val="20"/>
                <w:szCs w:val="20"/>
                <w:lang w:val="nl-NL"/>
              </w:rPr>
              <w:t xml:space="preserve"> en</w:t>
            </w:r>
            <w:r w:rsidR="00FA3A5C">
              <w:rPr>
                <w:rFonts w:ascii="Arial" w:eastAsia="Times New Roman" w:hAnsi="Arial" w:cs="Arial"/>
                <w:color w:val="434343"/>
                <w:sz w:val="20"/>
                <w:szCs w:val="20"/>
                <w:lang w:val="nl-NL"/>
              </w:rPr>
              <w:t xml:space="preserve"> werkgroepen staan</w:t>
            </w:r>
            <w:r w:rsidR="00286A4E">
              <w:rPr>
                <w:rFonts w:ascii="Arial" w:eastAsia="Times New Roman" w:hAnsi="Arial" w:cs="Arial"/>
                <w:color w:val="434343"/>
                <w:sz w:val="20"/>
                <w:szCs w:val="20"/>
                <w:lang w:val="nl-NL"/>
              </w:rPr>
              <w:t>. Daarnaast een uitgave met gezame</w:t>
            </w:r>
            <w:r w:rsidR="0089704D">
              <w:rPr>
                <w:rFonts w:ascii="Arial" w:eastAsia="Times New Roman" w:hAnsi="Arial" w:cs="Arial"/>
                <w:color w:val="434343"/>
                <w:sz w:val="20"/>
                <w:szCs w:val="20"/>
                <w:lang w:val="nl-NL"/>
              </w:rPr>
              <w:t>n</w:t>
            </w:r>
            <w:r w:rsidR="00286A4E">
              <w:rPr>
                <w:rFonts w:ascii="Arial" w:eastAsia="Times New Roman" w:hAnsi="Arial" w:cs="Arial"/>
                <w:color w:val="434343"/>
                <w:sz w:val="20"/>
                <w:szCs w:val="20"/>
                <w:lang w:val="nl-NL"/>
              </w:rPr>
              <w:t xml:space="preserve">lijke </w:t>
            </w:r>
          </w:p>
          <w:p w:rsidR="005C685D" w:rsidRDefault="00286A4E" w:rsidP="005C685D">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 xml:space="preserve">( </w:t>
            </w:r>
            <w:proofErr w:type="spellStart"/>
            <w:r>
              <w:rPr>
                <w:rFonts w:ascii="Arial" w:eastAsia="Times New Roman" w:hAnsi="Arial" w:cs="Arial"/>
                <w:color w:val="434343"/>
                <w:sz w:val="20"/>
                <w:szCs w:val="20"/>
                <w:lang w:val="nl-NL"/>
              </w:rPr>
              <w:t>Wakomo</w:t>
            </w:r>
            <w:proofErr w:type="spellEnd"/>
            <w:r>
              <w:rPr>
                <w:rFonts w:ascii="Arial" w:eastAsia="Times New Roman" w:hAnsi="Arial" w:cs="Arial"/>
                <w:color w:val="434343"/>
                <w:sz w:val="20"/>
                <w:szCs w:val="20"/>
                <w:lang w:val="nl-NL"/>
              </w:rPr>
              <w:t xml:space="preserve"> )</w:t>
            </w:r>
            <w:r w:rsidR="00FA3A5C">
              <w:rPr>
                <w:rFonts w:ascii="Arial" w:eastAsia="Times New Roman" w:hAnsi="Arial" w:cs="Arial"/>
                <w:color w:val="434343"/>
                <w:sz w:val="20"/>
                <w:szCs w:val="20"/>
                <w:lang w:val="nl-NL"/>
              </w:rPr>
              <w:t xml:space="preserve">  activiteiten voor het komende seizoen.</w:t>
            </w:r>
          </w:p>
          <w:p w:rsidR="00286A4E" w:rsidRDefault="005A0BF9" w:rsidP="005A0BF9">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Er wordt overwogen over te gaan</w:t>
            </w:r>
            <w:r w:rsidR="00FA3A5C">
              <w:rPr>
                <w:rFonts w:ascii="Arial" w:eastAsia="Times New Roman" w:hAnsi="Arial" w:cs="Arial"/>
                <w:color w:val="434343"/>
                <w:sz w:val="20"/>
                <w:szCs w:val="20"/>
                <w:lang w:val="nl-NL"/>
              </w:rPr>
              <w:t xml:space="preserve"> tot het samenstellen van de ledengids</w:t>
            </w:r>
            <w:r>
              <w:rPr>
                <w:rFonts w:ascii="Arial" w:eastAsia="Times New Roman" w:hAnsi="Arial" w:cs="Arial"/>
                <w:color w:val="434343"/>
                <w:sz w:val="20"/>
                <w:szCs w:val="20"/>
                <w:lang w:val="nl-NL"/>
              </w:rPr>
              <w:t xml:space="preserve">. Het voorstel is om bij de Aktie Kerkbalans 2021 </w:t>
            </w:r>
            <w:r w:rsidR="00286A4E">
              <w:rPr>
                <w:rFonts w:ascii="Arial" w:eastAsia="Times New Roman" w:hAnsi="Arial" w:cs="Arial"/>
                <w:color w:val="434343"/>
                <w:sz w:val="20"/>
                <w:szCs w:val="20"/>
                <w:lang w:val="nl-NL"/>
              </w:rPr>
              <w:t>te</w:t>
            </w:r>
            <w:r>
              <w:rPr>
                <w:rFonts w:ascii="Arial" w:eastAsia="Times New Roman" w:hAnsi="Arial" w:cs="Arial"/>
                <w:color w:val="434343"/>
                <w:sz w:val="20"/>
                <w:szCs w:val="20"/>
                <w:lang w:val="nl-NL"/>
              </w:rPr>
              <w:t xml:space="preserve"> inventaris</w:t>
            </w:r>
            <w:r w:rsidR="00286A4E">
              <w:rPr>
                <w:rFonts w:ascii="Arial" w:eastAsia="Times New Roman" w:hAnsi="Arial" w:cs="Arial"/>
                <w:color w:val="434343"/>
                <w:sz w:val="20"/>
                <w:szCs w:val="20"/>
                <w:lang w:val="nl-NL"/>
              </w:rPr>
              <w:t>eren of</w:t>
            </w:r>
            <w:r>
              <w:rPr>
                <w:rFonts w:ascii="Arial" w:eastAsia="Times New Roman" w:hAnsi="Arial" w:cs="Arial"/>
                <w:color w:val="434343"/>
                <w:sz w:val="20"/>
                <w:szCs w:val="20"/>
                <w:lang w:val="nl-NL"/>
              </w:rPr>
              <w:t xml:space="preserve"> leden </w:t>
            </w:r>
            <w:r w:rsidR="00286A4E">
              <w:rPr>
                <w:rFonts w:ascii="Arial" w:eastAsia="Times New Roman" w:hAnsi="Arial" w:cs="Arial"/>
                <w:color w:val="434343"/>
                <w:sz w:val="20"/>
                <w:szCs w:val="20"/>
                <w:lang w:val="nl-NL"/>
              </w:rPr>
              <w:t xml:space="preserve">akkoord zijn met vermelding van </w:t>
            </w:r>
            <w:r>
              <w:rPr>
                <w:rFonts w:ascii="Arial" w:eastAsia="Times New Roman" w:hAnsi="Arial" w:cs="Arial"/>
                <w:color w:val="434343"/>
                <w:sz w:val="20"/>
                <w:szCs w:val="20"/>
                <w:lang w:val="nl-NL"/>
              </w:rPr>
              <w:t xml:space="preserve">hun naam in een ledenlijst. </w:t>
            </w:r>
          </w:p>
          <w:p w:rsidR="005A0BF9" w:rsidRDefault="00286A4E" w:rsidP="005A0BF9">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N</w:t>
            </w:r>
            <w:r w:rsidR="005D43C6">
              <w:rPr>
                <w:rFonts w:ascii="Arial" w:eastAsia="Times New Roman" w:hAnsi="Arial" w:cs="Arial"/>
                <w:color w:val="434343"/>
                <w:sz w:val="20"/>
                <w:szCs w:val="20"/>
                <w:lang w:val="nl-NL"/>
              </w:rPr>
              <w:t>u</w:t>
            </w:r>
            <w:r w:rsidR="005A0BF9">
              <w:rPr>
                <w:rFonts w:ascii="Arial" w:eastAsia="Times New Roman" w:hAnsi="Arial" w:cs="Arial"/>
                <w:color w:val="434343"/>
                <w:sz w:val="20"/>
                <w:szCs w:val="20"/>
                <w:lang w:val="nl-NL"/>
              </w:rPr>
              <w:t xml:space="preserve"> een flink deel van de leden</w:t>
            </w:r>
            <w:r w:rsidR="00E151A6">
              <w:rPr>
                <w:rFonts w:ascii="Arial" w:eastAsia="Times New Roman" w:hAnsi="Arial" w:cs="Arial"/>
                <w:color w:val="434343"/>
                <w:sz w:val="20"/>
                <w:szCs w:val="20"/>
                <w:lang w:val="nl-NL"/>
              </w:rPr>
              <w:t xml:space="preserve"> niet in de kerk kom</w:t>
            </w:r>
            <w:r w:rsidR="005D43C6">
              <w:rPr>
                <w:rFonts w:ascii="Arial" w:eastAsia="Times New Roman" w:hAnsi="Arial" w:cs="Arial"/>
                <w:color w:val="434343"/>
                <w:sz w:val="20"/>
                <w:szCs w:val="20"/>
                <w:lang w:val="nl-NL"/>
              </w:rPr>
              <w:t>t</w:t>
            </w:r>
            <w:r w:rsidR="00E151A6">
              <w:rPr>
                <w:rFonts w:ascii="Arial" w:eastAsia="Times New Roman" w:hAnsi="Arial" w:cs="Arial"/>
                <w:color w:val="434343"/>
                <w:sz w:val="20"/>
                <w:szCs w:val="20"/>
                <w:lang w:val="nl-NL"/>
              </w:rPr>
              <w:t xml:space="preserve"> weten leden van elkaar vaak niet wie lid is.</w:t>
            </w:r>
          </w:p>
          <w:p w:rsidR="005A0BF9" w:rsidRPr="005C685D" w:rsidRDefault="005A0BF9" w:rsidP="005A0BF9">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De gemeentegids </w:t>
            </w:r>
            <w:r w:rsidR="00FA3A5C">
              <w:rPr>
                <w:rFonts w:ascii="Arial" w:eastAsia="Times New Roman" w:hAnsi="Arial" w:cs="Arial"/>
                <w:color w:val="434343"/>
                <w:sz w:val="20"/>
                <w:szCs w:val="20"/>
                <w:lang w:val="nl-NL"/>
              </w:rPr>
              <w:t>wordt aan alle leden verstrekt en staat op de website</w:t>
            </w:r>
            <w:r w:rsidR="005D43C6">
              <w:rPr>
                <w:rFonts w:ascii="Arial" w:eastAsia="Times New Roman" w:hAnsi="Arial" w:cs="Arial"/>
                <w:color w:val="434343"/>
                <w:sz w:val="20"/>
                <w:szCs w:val="20"/>
                <w:lang w:val="nl-NL"/>
              </w:rPr>
              <w:t>.</w:t>
            </w:r>
          </w:p>
          <w:p w:rsidR="005D43C6" w:rsidRDefault="005D43C6" w:rsidP="005C685D">
            <w:pPr>
              <w:spacing w:after="0" w:line="240" w:lineRule="auto"/>
              <w:rPr>
                <w:rFonts w:ascii="Arial" w:eastAsia="Times New Roman" w:hAnsi="Arial" w:cs="Arial"/>
                <w:color w:val="434343"/>
                <w:sz w:val="20"/>
                <w:szCs w:val="20"/>
                <w:lang w:val="nl-NL"/>
              </w:rPr>
            </w:pPr>
          </w:p>
          <w:p w:rsidR="005D43C6" w:rsidRPr="005C685D" w:rsidRDefault="005D43C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De ledengids wordt dan verstrekt aan alle leden die akkoord gaan met vermelding van hun gegevens.</w:t>
            </w:r>
          </w:p>
          <w:p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FA3A5C" w:rsidP="005C685D">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w:t>
            </w:r>
          </w:p>
          <w:p w:rsidR="005C685D" w:rsidRPr="003B200A" w:rsidRDefault="00FA3A5C" w:rsidP="005C685D">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w:t>
            </w:r>
          </w:p>
          <w:p w:rsidR="005C685D" w:rsidRPr="005C685D" w:rsidRDefault="00FA3A5C"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telefoon</w:t>
            </w:r>
            <w:proofErr w:type="spellEnd"/>
            <w:r w:rsidR="000934C5">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E151A6">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het vermelden van gegevens van gemeenteleden in een gemeentegids heeft de gemeente toestemming </w:t>
            </w:r>
            <w:r w:rsidR="00E151A6">
              <w:rPr>
                <w:rFonts w:ascii="Arial" w:eastAsia="Times New Roman" w:hAnsi="Arial" w:cs="Arial"/>
                <w:color w:val="434343"/>
                <w:sz w:val="20"/>
                <w:szCs w:val="20"/>
                <w:lang w:val="nl-NL"/>
              </w:rPr>
              <w:t xml:space="preserve">nodig van </w:t>
            </w:r>
            <w:r w:rsidRPr="005C685D">
              <w:rPr>
                <w:rFonts w:ascii="Arial" w:eastAsia="Times New Roman" w:hAnsi="Arial" w:cs="Arial"/>
                <w:color w:val="434343"/>
                <w:sz w:val="20"/>
                <w:szCs w:val="20"/>
                <w:lang w:val="nl-NL"/>
              </w:rPr>
              <w:t>de betrokkenen.</w:t>
            </w:r>
          </w:p>
        </w:tc>
      </w:tr>
      <w:tr w:rsidR="008F2249"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E64722">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is publiekelijk te volgen via internet of kerkradio</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Default="00E151A6" w:rsidP="005C685D">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naam en voornamen</w:t>
            </w:r>
          </w:p>
          <w:p w:rsidR="00E151A6" w:rsidRDefault="00E151A6" w:rsidP="005C685D">
            <w:p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x gegevens rondom ziekte en gezondheid  indien de voorganger het passend vindt.</w:t>
            </w:r>
          </w:p>
          <w:p w:rsidR="00E151A6" w:rsidRPr="005C685D" w:rsidRDefault="00E151A6" w:rsidP="005C685D">
            <w:pPr>
              <w:spacing w:after="0" w:line="240" w:lineRule="auto"/>
              <w:outlineLvl w:val="1"/>
              <w:rPr>
                <w:rFonts w:ascii="Times New Roman" w:eastAsia="Times New Roman" w:hAnsi="Times New Roman" w:cs="Times New Roman"/>
                <w:b/>
                <w:bCs/>
                <w:sz w:val="36"/>
                <w:szCs w:val="36"/>
                <w:lang w:val="nl-NL"/>
              </w:rPr>
            </w:pP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8F2249"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89704D" w:rsidRDefault="0089704D" w:rsidP="005C685D">
            <w:pPr>
              <w:spacing w:after="0" w:line="240" w:lineRule="auto"/>
              <w:jc w:val="center"/>
              <w:outlineLvl w:val="1"/>
              <w:rPr>
                <w:rFonts w:ascii="Times New Roman" w:eastAsia="Times New Roman" w:hAnsi="Times New Roman" w:cs="Times New Roman"/>
                <w:bCs/>
                <w:sz w:val="24"/>
                <w:szCs w:val="24"/>
              </w:rPr>
            </w:pPr>
            <w:proofErr w:type="spellStart"/>
            <w:r w:rsidRPr="0089704D">
              <w:rPr>
                <w:rFonts w:ascii="Times New Roman" w:eastAsia="Times New Roman" w:hAnsi="Times New Roman" w:cs="Times New Roman"/>
                <w:bCs/>
                <w:sz w:val="24"/>
                <w:szCs w:val="24"/>
              </w:rPr>
              <w:t>niet</w:t>
            </w:r>
            <w:proofErr w:type="spellEnd"/>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met beeld</w:t>
            </w:r>
          </w:p>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zonder beeld</w:t>
            </w:r>
          </w:p>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kerkdiensten staan voor een beperkte periode online,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E151A6">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is mogelijk dat bezoekers van de dienst in beeld komen en/of op de geluidsopname te horen zijn, dan wel dat er gegevens van gemeenteleden in voorbede of op andere momenten tijdens de dienst worden verwerkt.</w:t>
            </w:r>
          </w:p>
          <w:p w:rsidR="00E151A6"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Bij de ingang van de kerk hangt een bordje waarop dit is vermeld.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AD1F2A"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p>
        </w:tc>
      </w:tr>
      <w:tr w:rsidR="00AD1F2A"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151A6"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E151A6">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 xml:space="preserve">Op onze website staan foto’s van functionarissen </w:t>
            </w:r>
            <w:r w:rsidR="00E151A6">
              <w:rPr>
                <w:rFonts w:ascii="Arial" w:eastAsia="Times New Roman" w:hAnsi="Arial" w:cs="Arial"/>
                <w:color w:val="434343"/>
                <w:sz w:val="20"/>
                <w:szCs w:val="20"/>
                <w:lang w:val="nl-NL"/>
              </w:rPr>
              <w:t xml:space="preserve">/ predikanten </w:t>
            </w:r>
            <w:r w:rsidRPr="005C685D">
              <w:rPr>
                <w:rFonts w:ascii="Arial" w:eastAsia="Times New Roman" w:hAnsi="Arial" w:cs="Arial"/>
                <w:color w:val="434343"/>
                <w:sz w:val="20"/>
                <w:szCs w:val="20"/>
                <w:lang w:val="nl-NL"/>
              </w:rPr>
              <w:t>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onderschrift met naam</w:t>
            </w:r>
          </w:p>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8F2249"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E151A6">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151A6"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De gemeente heeft toestemming verkregen van de op de foto duidelijk herkenbare personen om deze op de website te plaatsen. </w:t>
            </w:r>
          </w:p>
        </w:tc>
      </w:tr>
      <w:tr w:rsidR="008F2249"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89704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 xml:space="preserve">Op onze website staan </w:t>
            </w:r>
            <w:r w:rsidR="0089704D">
              <w:rPr>
                <w:rFonts w:ascii="Arial" w:eastAsia="Times New Roman" w:hAnsi="Arial" w:cs="Arial"/>
                <w:color w:val="434343"/>
                <w:sz w:val="20"/>
                <w:szCs w:val="20"/>
                <w:lang w:val="nl-NL"/>
              </w:rPr>
              <w:t>de predikanten</w:t>
            </w:r>
            <w:r w:rsidRPr="005C685D">
              <w:rPr>
                <w:rFonts w:ascii="Arial" w:eastAsia="Times New Roman" w:hAnsi="Arial" w:cs="Arial"/>
                <w:color w:val="434343"/>
                <w:sz w:val="20"/>
                <w:szCs w:val="20"/>
                <w:lang w:val="nl-NL"/>
              </w:rPr>
              <w:t xml:space="preserve"> van de kerk.</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FA3A5C"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FA3A5C"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e-mailadres</w:t>
            </w:r>
          </w:p>
          <w:p w:rsidR="005C685D" w:rsidRPr="005C685D" w:rsidRDefault="00FA3A5C"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adres</w:t>
            </w:r>
          </w:p>
          <w:p w:rsidR="005C685D" w:rsidRDefault="00FA3A5C" w:rsidP="005C685D">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w:t>
            </w:r>
          </w:p>
          <w:p w:rsidR="00FA3A5C" w:rsidRPr="005C685D" w:rsidRDefault="00FA3A5C"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 telefoonnummer</w:t>
            </w:r>
          </w:p>
          <w:p w:rsidR="005C685D" w:rsidRPr="005C685D" w:rsidRDefault="00FA3A5C"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kerkelijk ambt</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8F2249" w:rsidRPr="003B200A"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E64722"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r w:rsidR="0047213E">
              <w:rPr>
                <w:rFonts w:ascii="Arial" w:eastAsia="Times New Roman" w:hAnsi="Arial" w:cs="Arial"/>
                <w:color w:val="434343"/>
                <w:sz w:val="20"/>
                <w:szCs w:val="20"/>
                <w:lang w:val="nl-NL"/>
              </w:rPr>
              <w:t xml:space="preserve"> tenminste 5 x per jaar aangeschreven</w:t>
            </w:r>
          </w:p>
          <w:p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0934C5"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0934C5"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w:t>
            </w:r>
          </w:p>
          <w:p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voldoende financiën te verkrijgen verzoekt de gemeente haar leden op basis van haar gerechtvaardigde activiteiten en haar gerechtvaardigd belang  om een financiële bijdrage.</w:t>
            </w:r>
          </w:p>
        </w:tc>
      </w:tr>
      <w:tr w:rsidR="008F2249"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47213E"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 xml:space="preserve">Hulpaanvragen bij de diaconie worden </w:t>
            </w:r>
            <w:r w:rsidR="0047213E" w:rsidRPr="0047213E">
              <w:rPr>
                <w:rFonts w:ascii="Arial" w:eastAsia="Times New Roman" w:hAnsi="Arial" w:cs="Arial"/>
                <w:b/>
                <w:color w:val="434343"/>
                <w:sz w:val="20"/>
                <w:szCs w:val="20"/>
                <w:lang w:val="nl-NL"/>
              </w:rPr>
              <w:t xml:space="preserve">niet </w:t>
            </w:r>
            <w:r w:rsidRPr="005C685D">
              <w:rPr>
                <w:rFonts w:ascii="Arial" w:eastAsia="Times New Roman" w:hAnsi="Arial" w:cs="Arial"/>
                <w:color w:val="434343"/>
                <w:sz w:val="20"/>
                <w:szCs w:val="20"/>
                <w:lang w:val="nl-NL"/>
              </w:rPr>
              <w:t>opgenomen in een administratie.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47213E" w:rsidRPr="005C685D" w:rsidRDefault="005C685D" w:rsidP="0047213E">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Hulpaanvragen komen binnen via </w:t>
            </w:r>
            <w:r w:rsidR="0047213E">
              <w:rPr>
                <w:rFonts w:ascii="Arial" w:eastAsia="Times New Roman" w:hAnsi="Arial" w:cs="Arial"/>
                <w:color w:val="434343"/>
                <w:sz w:val="20"/>
                <w:szCs w:val="20"/>
                <w:lang w:val="nl-NL"/>
              </w:rPr>
              <w:t>bezoek of een mondelinge melding.</w:t>
            </w:r>
          </w:p>
          <w:p w:rsidR="005C685D" w:rsidRPr="005C685D" w:rsidRDefault="005C685D" w:rsidP="0047213E">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47213E" w:rsidP="0047213E">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Er wordt geen </w:t>
            </w:r>
            <w:r w:rsidR="005C685D" w:rsidRPr="005C685D">
              <w:rPr>
                <w:rFonts w:ascii="Arial" w:eastAsia="Times New Roman" w:hAnsi="Arial" w:cs="Arial"/>
                <w:color w:val="434343"/>
                <w:sz w:val="20"/>
                <w:szCs w:val="20"/>
                <w:lang w:val="nl-NL"/>
              </w:rPr>
              <w:t xml:space="preserve">administratie </w:t>
            </w:r>
            <w:r>
              <w:rPr>
                <w:rFonts w:ascii="Arial" w:eastAsia="Times New Roman" w:hAnsi="Arial" w:cs="Arial"/>
                <w:color w:val="434343"/>
                <w:sz w:val="20"/>
                <w:szCs w:val="20"/>
                <w:lang w:val="nl-NL"/>
              </w:rPr>
              <w:t>bijgehouden.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en diaconie hebben tot taak om te zien naar de hulpbehoevenden in de wereld en verwerken derhalve op basis van haar gerechtvaardigde activiteiten en </w:t>
            </w:r>
            <w:r w:rsidRPr="005C685D">
              <w:rPr>
                <w:rFonts w:ascii="Arial" w:eastAsia="Times New Roman" w:hAnsi="Arial" w:cs="Arial"/>
                <w:color w:val="434343"/>
                <w:sz w:val="20"/>
                <w:szCs w:val="20"/>
                <w:lang w:val="nl-NL"/>
              </w:rPr>
              <w:lastRenderedPageBreak/>
              <w:t>ter uitvoering van een overeenkomst tot hulpverlening deze gegevens.</w:t>
            </w:r>
          </w:p>
        </w:tc>
      </w:tr>
      <w:tr w:rsidR="008F2249"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AD1F2A" w:rsidRDefault="00AD1F2A" w:rsidP="00AD1F2A"/>
          <w:p w:rsidR="00AD1F2A" w:rsidRPr="00AD1F2A" w:rsidRDefault="00AD1F2A" w:rsidP="00AD1F2A">
            <w:r>
              <w:t xml:space="preserve">  x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066608" w:rsidP="00066608">
            <w:pPr>
              <w:spacing w:after="0" w:line="240" w:lineRule="auto"/>
              <w:outlineLvl w:val="1"/>
              <w:rPr>
                <w:rFonts w:ascii="Times New Roman" w:eastAsia="Times New Roman" w:hAnsi="Times New Roman" w:cs="Times New Roman"/>
                <w:b/>
                <w:bCs/>
                <w:sz w:val="28"/>
                <w:szCs w:val="28"/>
                <w:lang w:val="nl-NL"/>
              </w:rPr>
            </w:pPr>
            <w:r w:rsidRPr="00066608">
              <w:rPr>
                <w:rFonts w:ascii="Times New Roman" w:eastAsia="Times New Roman" w:hAnsi="Times New Roman" w:cs="Times New Roman"/>
                <w:b/>
                <w:bCs/>
                <w:sz w:val="28"/>
                <w:szCs w:val="28"/>
                <w:lang w:val="nl-NL"/>
              </w:rPr>
              <w:t>Begraafplaatsadministratie</w:t>
            </w:r>
          </w:p>
          <w:p w:rsidR="00066608" w:rsidRDefault="00066608" w:rsidP="00066608">
            <w:pPr>
              <w:spacing w:after="0" w:line="240" w:lineRule="auto"/>
              <w:outlineLvl w:val="1"/>
              <w:rPr>
                <w:rFonts w:ascii="Times New Roman" w:eastAsia="Times New Roman" w:hAnsi="Times New Roman" w:cs="Times New Roman"/>
                <w:b/>
                <w:bCs/>
                <w:sz w:val="28"/>
                <w:szCs w:val="28"/>
                <w:lang w:val="nl-NL"/>
              </w:rPr>
            </w:pPr>
          </w:p>
          <w:p w:rsidR="00066608" w:rsidRPr="00066608" w:rsidRDefault="00066608" w:rsidP="00066608">
            <w:pPr>
              <w:spacing w:after="0" w:line="240" w:lineRule="auto"/>
              <w:outlineLvl w:val="1"/>
              <w:rPr>
                <w:rFonts w:ascii="Times New Roman" w:eastAsia="Times New Roman" w:hAnsi="Times New Roman" w:cs="Times New Roman"/>
                <w:bCs/>
                <w:sz w:val="28"/>
                <w:szCs w:val="28"/>
                <w:lang w:val="nl-NL"/>
              </w:rPr>
            </w:pPr>
            <w:r w:rsidRPr="00066608">
              <w:rPr>
                <w:rFonts w:ascii="Times New Roman" w:eastAsia="Times New Roman" w:hAnsi="Times New Roman" w:cs="Times New Roman"/>
                <w:bCs/>
                <w:sz w:val="28"/>
                <w:szCs w:val="28"/>
                <w:lang w:val="nl-NL"/>
              </w:rPr>
              <w:t>situatie</w:t>
            </w:r>
          </w:p>
          <w:p w:rsidR="00066608" w:rsidRPr="00066608" w:rsidRDefault="00066608" w:rsidP="00066608">
            <w:pPr>
              <w:spacing w:after="0" w:line="240" w:lineRule="auto"/>
              <w:outlineLvl w:val="1"/>
              <w:rPr>
                <w:rFonts w:ascii="Arial" w:eastAsia="Times New Roman" w:hAnsi="Arial" w:cs="Arial"/>
                <w:bCs/>
                <w:sz w:val="24"/>
                <w:szCs w:val="24"/>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Arial" w:eastAsia="Times New Roman" w:hAnsi="Arial" w:cs="Arial"/>
                <w:color w:val="434343"/>
                <w:sz w:val="20"/>
                <w:szCs w:val="20"/>
              </w:rPr>
            </w:pPr>
            <w:r w:rsidRPr="005C685D">
              <w:rPr>
                <w:rFonts w:ascii="Arial" w:eastAsia="Times New Roman" w:hAnsi="Arial" w:cs="Arial"/>
                <w:color w:val="434343"/>
                <w:sz w:val="20"/>
                <w:szCs w:val="20"/>
              </w:rPr>
              <w:t>:</w:t>
            </w:r>
          </w:p>
          <w:p w:rsidR="00066608" w:rsidRDefault="00066608" w:rsidP="005C685D">
            <w:pPr>
              <w:spacing w:after="0" w:line="240" w:lineRule="auto"/>
              <w:rPr>
                <w:rFonts w:ascii="Arial" w:eastAsia="Times New Roman" w:hAnsi="Arial" w:cs="Arial"/>
                <w:color w:val="434343"/>
                <w:sz w:val="20"/>
                <w:szCs w:val="20"/>
              </w:rPr>
            </w:pPr>
          </w:p>
          <w:p w:rsidR="00066608" w:rsidRPr="005C685D" w:rsidRDefault="00066608" w:rsidP="005C685D">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Times New Roman" w:eastAsia="Times New Roman" w:hAnsi="Times New Roman" w:cs="Times New Roman"/>
                <w:sz w:val="24"/>
                <w:szCs w:val="24"/>
              </w:rPr>
            </w:pPr>
          </w:p>
          <w:p w:rsidR="00066608" w:rsidRDefault="00066608" w:rsidP="005C685D">
            <w:pPr>
              <w:spacing w:after="0" w:line="240" w:lineRule="auto"/>
              <w:rPr>
                <w:rFonts w:ascii="Times New Roman" w:eastAsia="Times New Roman" w:hAnsi="Times New Roman" w:cs="Times New Roman"/>
                <w:sz w:val="24"/>
                <w:szCs w:val="24"/>
              </w:rPr>
            </w:pPr>
          </w:p>
          <w:p w:rsidR="00066608" w:rsidRPr="00066608" w:rsidRDefault="00066608" w:rsidP="00066608">
            <w:pPr>
              <w:spacing w:after="0" w:line="240" w:lineRule="auto"/>
              <w:rPr>
                <w:rFonts w:ascii="Arial" w:eastAsia="Times New Roman" w:hAnsi="Arial" w:cs="Arial"/>
                <w:sz w:val="20"/>
                <w:szCs w:val="20"/>
              </w:rPr>
            </w:pPr>
            <w:proofErr w:type="spellStart"/>
            <w:r w:rsidRPr="00066608">
              <w:rPr>
                <w:rFonts w:ascii="Arial" w:eastAsia="Times New Roman" w:hAnsi="Arial" w:cs="Arial"/>
                <w:sz w:val="20"/>
                <w:szCs w:val="20"/>
              </w:rPr>
              <w:t>Welke</w:t>
            </w:r>
            <w:proofErr w:type="spellEnd"/>
            <w:r w:rsidRPr="00066608">
              <w:rPr>
                <w:rFonts w:ascii="Arial" w:eastAsia="Times New Roman" w:hAnsi="Arial" w:cs="Arial"/>
                <w:sz w:val="20"/>
                <w:szCs w:val="20"/>
              </w:rPr>
              <w:t xml:space="preserve"> </w:t>
            </w:r>
            <w:proofErr w:type="spellStart"/>
            <w:r w:rsidRPr="00066608">
              <w:rPr>
                <w:rFonts w:ascii="Arial" w:eastAsia="Times New Roman" w:hAnsi="Arial" w:cs="Arial"/>
                <w:sz w:val="20"/>
                <w:szCs w:val="20"/>
              </w:rPr>
              <w:t>gegevens</w:t>
            </w:r>
            <w:proofErr w:type="spellEnd"/>
            <w:r w:rsidRPr="00066608">
              <w:rPr>
                <w:rFonts w:ascii="Arial" w:eastAsia="Times New Roman" w:hAnsi="Arial" w:cs="Arial"/>
                <w:sz w:val="20"/>
                <w:szCs w:val="20"/>
              </w:rPr>
              <w:t xml:space="preserve"> </w:t>
            </w:r>
            <w:proofErr w:type="spellStart"/>
            <w:r w:rsidRPr="00066608">
              <w:rPr>
                <w:rFonts w:ascii="Arial" w:eastAsia="Times New Roman" w:hAnsi="Arial" w:cs="Arial"/>
                <w:sz w:val="20"/>
                <w:szCs w:val="20"/>
              </w:rPr>
              <w:t>zijn</w:t>
            </w:r>
            <w:proofErr w:type="spellEnd"/>
            <w:r w:rsidRPr="00066608">
              <w:rPr>
                <w:rFonts w:ascii="Arial" w:eastAsia="Times New Roman" w:hAnsi="Arial" w:cs="Arial"/>
                <w:sz w:val="20"/>
                <w:szCs w:val="20"/>
              </w:rPr>
              <w:t xml:space="preserve"> </w:t>
            </w:r>
            <w:proofErr w:type="spellStart"/>
            <w:r w:rsidRPr="00066608">
              <w:rPr>
                <w:rFonts w:ascii="Arial" w:eastAsia="Times New Roman" w:hAnsi="Arial" w:cs="Arial"/>
                <w:sz w:val="20"/>
                <w:szCs w:val="20"/>
              </w:rPr>
              <w:t>daarbij</w:t>
            </w:r>
            <w:proofErr w:type="spellEnd"/>
            <w:r w:rsidRPr="00066608">
              <w:rPr>
                <w:rFonts w:ascii="Arial" w:eastAsia="Times New Roman" w:hAnsi="Arial" w:cs="Arial"/>
                <w:sz w:val="20"/>
                <w:szCs w:val="20"/>
              </w:rPr>
              <w:t xml:space="preserve"> </w:t>
            </w:r>
            <w:proofErr w:type="spellStart"/>
            <w:r w:rsidRPr="00066608">
              <w:rPr>
                <w:rFonts w:ascii="Arial" w:eastAsia="Times New Roman" w:hAnsi="Arial" w:cs="Arial"/>
                <w:sz w:val="20"/>
                <w:szCs w:val="20"/>
              </w:rPr>
              <w:t>betrokken</w:t>
            </w:r>
            <w:proofErr w:type="spellEnd"/>
            <w:r w:rsidRPr="00066608">
              <w:rPr>
                <w:rFonts w:ascii="Arial" w:eastAsia="Times New Roman" w:hAnsi="Arial" w:cs="Arial"/>
                <w:sz w:val="20"/>
                <w:szCs w:val="20"/>
              </w:rPr>
              <w:t xml:space="preserve">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Times New Roman" w:eastAsia="Times New Roman" w:hAnsi="Times New Roman" w:cs="Times New Roman"/>
                <w:sz w:val="24"/>
                <w:szCs w:val="24"/>
                <w:lang w:val="nl-NL"/>
              </w:rPr>
            </w:pPr>
          </w:p>
          <w:p w:rsidR="00066608" w:rsidRDefault="00066608" w:rsidP="005C685D">
            <w:pPr>
              <w:spacing w:after="0" w:line="240" w:lineRule="auto"/>
              <w:rPr>
                <w:rFonts w:ascii="Times New Roman" w:eastAsia="Times New Roman" w:hAnsi="Times New Roman" w:cs="Times New Roman"/>
                <w:sz w:val="24"/>
                <w:szCs w:val="24"/>
                <w:lang w:val="nl-NL"/>
              </w:rPr>
            </w:pPr>
          </w:p>
          <w:p w:rsidR="00066608" w:rsidRPr="008F2249" w:rsidRDefault="00066608" w:rsidP="005C685D">
            <w:pPr>
              <w:spacing w:after="0" w:line="240" w:lineRule="auto"/>
              <w:rPr>
                <w:rFonts w:ascii="Arial" w:eastAsia="Times New Roman" w:hAnsi="Arial" w:cs="Arial"/>
                <w:sz w:val="20"/>
                <w:szCs w:val="20"/>
                <w:lang w:val="nl-NL"/>
              </w:rPr>
            </w:pPr>
            <w:r w:rsidRPr="008F2249">
              <w:rPr>
                <w:rFonts w:ascii="Arial" w:eastAsia="Times New Roman" w:hAnsi="Arial" w:cs="Arial"/>
                <w:sz w:val="20"/>
                <w:szCs w:val="20"/>
                <w:lang w:val="nl-NL"/>
              </w:rPr>
              <w:t>Grondslag</w:t>
            </w:r>
          </w:p>
        </w:tc>
      </w:tr>
      <w:tr w:rsidR="008F2249"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066608" w:rsidP="00066608">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De kerk heeft een begraafplaats, gelegen rondom de kerk, Smidsweg 2, Koudum</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AD1F2A" w:rsidRDefault="005C685D" w:rsidP="005C685D">
            <w:pPr>
              <w:spacing w:after="0" w:line="240" w:lineRule="auto"/>
              <w:rPr>
                <w:rFonts w:ascii="Arial" w:eastAsia="Times New Roman" w:hAnsi="Arial" w:cs="Arial"/>
                <w:sz w:val="20"/>
                <w:szCs w:val="20"/>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Default="00AD1F2A" w:rsidP="00AD1F2A">
            <w:pPr>
              <w:spacing w:after="0" w:line="240" w:lineRule="auto"/>
              <w:outlineLvl w:val="1"/>
              <w:rPr>
                <w:rFonts w:ascii="Arial" w:eastAsia="Times New Roman" w:hAnsi="Arial" w:cs="Arial"/>
                <w:bCs/>
                <w:sz w:val="20"/>
                <w:szCs w:val="20"/>
                <w:lang w:val="nl-NL"/>
              </w:rPr>
            </w:pPr>
            <w:r w:rsidRPr="00AD1F2A">
              <w:rPr>
                <w:rFonts w:ascii="Arial" w:eastAsia="Times New Roman" w:hAnsi="Arial" w:cs="Arial"/>
                <w:bCs/>
                <w:sz w:val="20"/>
                <w:szCs w:val="20"/>
                <w:lang w:val="nl-NL"/>
              </w:rPr>
              <w:t>X naam</w:t>
            </w:r>
          </w:p>
          <w:p w:rsidR="00AD1F2A" w:rsidRDefault="00AD1F2A" w:rsidP="00AD1F2A">
            <w:pPr>
              <w:spacing w:after="0" w:line="240" w:lineRule="auto"/>
              <w:outlineLvl w:val="1"/>
              <w:rPr>
                <w:rFonts w:ascii="Arial" w:eastAsia="Times New Roman" w:hAnsi="Arial" w:cs="Arial"/>
                <w:bCs/>
                <w:sz w:val="20"/>
                <w:szCs w:val="20"/>
                <w:lang w:val="nl-NL"/>
              </w:rPr>
            </w:pPr>
            <w:r>
              <w:rPr>
                <w:rFonts w:ascii="Arial" w:eastAsia="Times New Roman" w:hAnsi="Arial" w:cs="Arial"/>
                <w:bCs/>
                <w:sz w:val="20"/>
                <w:szCs w:val="20"/>
                <w:lang w:val="nl-NL"/>
              </w:rPr>
              <w:t>X woonadres</w:t>
            </w:r>
          </w:p>
          <w:p w:rsidR="00AD1F2A" w:rsidRDefault="007F1E04" w:rsidP="00AD1F2A">
            <w:pPr>
              <w:spacing w:after="0" w:line="240" w:lineRule="auto"/>
              <w:outlineLvl w:val="1"/>
              <w:rPr>
                <w:rFonts w:ascii="Arial" w:eastAsia="Times New Roman" w:hAnsi="Arial" w:cs="Arial"/>
                <w:bCs/>
                <w:sz w:val="20"/>
                <w:szCs w:val="20"/>
                <w:lang w:val="nl-NL"/>
              </w:rPr>
            </w:pPr>
            <w:r>
              <w:rPr>
                <w:rFonts w:ascii="Arial" w:eastAsia="Times New Roman" w:hAnsi="Arial" w:cs="Arial"/>
                <w:bCs/>
                <w:sz w:val="20"/>
                <w:szCs w:val="20"/>
                <w:lang w:val="nl-NL"/>
              </w:rPr>
              <w:t>X telefoonnummer</w:t>
            </w:r>
          </w:p>
          <w:p w:rsidR="007F1E04" w:rsidRPr="00AD1F2A" w:rsidRDefault="007F1E04" w:rsidP="00AD1F2A">
            <w:pPr>
              <w:spacing w:after="0" w:line="240" w:lineRule="auto"/>
              <w:outlineLvl w:val="1"/>
              <w:rPr>
                <w:rFonts w:ascii="Arial" w:eastAsia="Times New Roman" w:hAnsi="Arial" w:cs="Arial"/>
                <w:bCs/>
                <w:sz w:val="20"/>
                <w:szCs w:val="20"/>
                <w:lang w:val="nl-NL"/>
              </w:rPr>
            </w:pPr>
            <w:r>
              <w:rPr>
                <w:rFonts w:ascii="Arial" w:eastAsia="Times New Roman" w:hAnsi="Arial" w:cs="Arial"/>
                <w:bCs/>
                <w:sz w:val="20"/>
                <w:szCs w:val="20"/>
                <w:lang w:val="nl-NL"/>
              </w:rPr>
              <w:t>X e- mailadres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8F2249" w:rsidRDefault="00066608" w:rsidP="008F2249">
            <w:pPr>
              <w:spacing w:after="0" w:line="240" w:lineRule="auto"/>
              <w:rPr>
                <w:rFonts w:ascii="Arial" w:eastAsia="Times New Roman" w:hAnsi="Arial" w:cs="Arial"/>
                <w:sz w:val="20"/>
                <w:szCs w:val="20"/>
                <w:lang w:val="nl-NL"/>
              </w:rPr>
            </w:pPr>
            <w:r w:rsidRPr="008F2249">
              <w:rPr>
                <w:rFonts w:ascii="Arial" w:eastAsia="Times New Roman" w:hAnsi="Arial" w:cs="Arial"/>
                <w:sz w:val="20"/>
                <w:szCs w:val="20"/>
                <w:lang w:val="nl-NL"/>
              </w:rPr>
              <w:t xml:space="preserve">Vastleggen grafregister </w:t>
            </w:r>
            <w:r w:rsidR="008F2249">
              <w:rPr>
                <w:rFonts w:ascii="Arial" w:eastAsia="Times New Roman" w:hAnsi="Arial" w:cs="Arial"/>
                <w:sz w:val="20"/>
                <w:szCs w:val="20"/>
                <w:lang w:val="nl-NL"/>
              </w:rPr>
              <w:t>en lijst van</w:t>
            </w:r>
            <w:r w:rsidRPr="008F2249">
              <w:rPr>
                <w:rFonts w:ascii="Arial" w:eastAsia="Times New Roman" w:hAnsi="Arial" w:cs="Arial"/>
                <w:sz w:val="20"/>
                <w:szCs w:val="20"/>
                <w:lang w:val="nl-NL"/>
              </w:rPr>
              <w:t xml:space="preserve"> rechthebbenden </w:t>
            </w:r>
            <w:r w:rsidR="008F2249">
              <w:rPr>
                <w:rFonts w:ascii="Arial" w:eastAsia="Times New Roman" w:hAnsi="Arial" w:cs="Arial"/>
                <w:sz w:val="20"/>
                <w:szCs w:val="20"/>
                <w:lang w:val="nl-NL"/>
              </w:rPr>
              <w:t>.</w:t>
            </w:r>
            <w:r w:rsidRPr="008F2249">
              <w:rPr>
                <w:rFonts w:ascii="Arial" w:eastAsia="Times New Roman" w:hAnsi="Arial" w:cs="Arial"/>
                <w:sz w:val="20"/>
                <w:szCs w:val="20"/>
                <w:lang w:val="nl-NL"/>
              </w:rPr>
              <w:t xml:space="preserve"> </w:t>
            </w:r>
          </w:p>
        </w:tc>
      </w:tr>
    </w:tbl>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proofErr w:type="spellStart"/>
      <w:r w:rsidRPr="005C685D">
        <w:rPr>
          <w:rFonts w:ascii="Arial" w:eastAsia="Times New Roman" w:hAnsi="Arial" w:cs="Arial"/>
          <w:color w:val="434343"/>
          <w:sz w:val="20"/>
          <w:szCs w:val="20"/>
        </w:rPr>
        <w:t>Soms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gelden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er</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wettelijk</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langere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bewaartermijnen</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De gemeente geeft alleen gegevens van haar leden door aan anderen of derden als dat nodig is voor de uitoefening van haar taken. </w:t>
      </w:r>
      <w:proofErr w:type="spellStart"/>
      <w:r w:rsidRPr="005C685D">
        <w:rPr>
          <w:rFonts w:ascii="Arial" w:eastAsia="Times New Roman" w:hAnsi="Arial" w:cs="Arial"/>
          <w:color w:val="434343"/>
          <w:sz w:val="20"/>
          <w:szCs w:val="20"/>
        </w:rPr>
        <w:t>Daarbij</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kan</w:t>
      </w:r>
      <w:proofErr w:type="spellEnd"/>
      <w:r w:rsidRPr="005C685D">
        <w:rPr>
          <w:rFonts w:ascii="Arial" w:eastAsia="Times New Roman" w:hAnsi="Arial" w:cs="Arial"/>
          <w:color w:val="434343"/>
          <w:sz w:val="20"/>
          <w:szCs w:val="20"/>
        </w:rPr>
        <w:t xml:space="preserve"> met name </w:t>
      </w:r>
      <w:proofErr w:type="spellStart"/>
      <w:r w:rsidRPr="005C685D">
        <w:rPr>
          <w:rFonts w:ascii="Arial" w:eastAsia="Times New Roman" w:hAnsi="Arial" w:cs="Arial"/>
          <w:color w:val="434343"/>
          <w:sz w:val="20"/>
          <w:szCs w:val="20"/>
        </w:rPr>
        <w:t>gedacht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aan</w:t>
      </w:r>
      <w:proofErr w:type="spellEnd"/>
      <w:r w:rsidRPr="005C685D">
        <w:rPr>
          <w:rFonts w:ascii="Arial" w:eastAsia="Times New Roman" w:hAnsi="Arial" w:cs="Arial"/>
          <w:color w:val="434343"/>
          <w:sz w:val="20"/>
          <w:szCs w:val="20"/>
        </w:rPr>
        <w:t>:</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Bedrijven voor de verzorging van </w:t>
      </w:r>
      <w:r w:rsidR="0047213E">
        <w:rPr>
          <w:rFonts w:ascii="Arial" w:eastAsia="Times New Roman" w:hAnsi="Arial" w:cs="Arial"/>
          <w:color w:val="434343"/>
          <w:sz w:val="20"/>
          <w:szCs w:val="20"/>
          <w:lang w:val="nl-NL"/>
        </w:rPr>
        <w:t>gepersonaliseerd drukwerk. Dit gebeur</w:t>
      </w:r>
      <w:r w:rsidR="000934C5">
        <w:rPr>
          <w:rFonts w:ascii="Arial" w:eastAsia="Times New Roman" w:hAnsi="Arial" w:cs="Arial"/>
          <w:color w:val="434343"/>
          <w:sz w:val="20"/>
          <w:szCs w:val="20"/>
          <w:lang w:val="nl-NL"/>
        </w:rPr>
        <w:t>t</w:t>
      </w:r>
      <w:r w:rsidR="0047213E">
        <w:rPr>
          <w:rFonts w:ascii="Arial" w:eastAsia="Times New Roman" w:hAnsi="Arial" w:cs="Arial"/>
          <w:color w:val="434343"/>
          <w:sz w:val="20"/>
          <w:szCs w:val="20"/>
          <w:lang w:val="nl-NL"/>
        </w:rPr>
        <w:t xml:space="preserve"> bij een plaatselijke drukke</w:t>
      </w:r>
      <w:r w:rsidR="000934C5">
        <w:rPr>
          <w:rFonts w:ascii="Arial" w:eastAsia="Times New Roman" w:hAnsi="Arial" w:cs="Arial"/>
          <w:color w:val="434343"/>
          <w:sz w:val="20"/>
          <w:szCs w:val="20"/>
          <w:lang w:val="nl-NL"/>
        </w:rPr>
        <w:t>r</w:t>
      </w:r>
      <w:r w:rsidR="0047213E">
        <w:rPr>
          <w:rFonts w:ascii="Arial" w:eastAsia="Times New Roman" w:hAnsi="Arial" w:cs="Arial"/>
          <w:color w:val="434343"/>
          <w:sz w:val="20"/>
          <w:szCs w:val="20"/>
          <w:lang w:val="nl-NL"/>
        </w:rPr>
        <w:t xml:space="preserve">, die na elke opdracht </w:t>
      </w:r>
      <w:r w:rsidR="000934C5">
        <w:rPr>
          <w:rFonts w:ascii="Arial" w:eastAsia="Times New Roman" w:hAnsi="Arial" w:cs="Arial"/>
          <w:color w:val="434343"/>
          <w:sz w:val="20"/>
          <w:szCs w:val="20"/>
          <w:lang w:val="nl-NL"/>
        </w:rPr>
        <w:t xml:space="preserve">de aangeleverde </w:t>
      </w:r>
      <w:r w:rsidR="0047213E">
        <w:rPr>
          <w:rFonts w:ascii="Arial" w:eastAsia="Times New Roman" w:hAnsi="Arial" w:cs="Arial"/>
          <w:color w:val="434343"/>
          <w:sz w:val="20"/>
          <w:szCs w:val="20"/>
          <w:lang w:val="nl-NL"/>
        </w:rPr>
        <w:t>bestanden met namen moet vernietigen.</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Internetdiensten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zoals</w:t>
      </w:r>
      <w:proofErr w:type="spellEnd"/>
      <w:r w:rsidRPr="005C685D">
        <w:rPr>
          <w:rFonts w:ascii="Arial" w:eastAsia="Times New Roman" w:hAnsi="Arial" w:cs="Arial"/>
          <w:color w:val="434343"/>
          <w:sz w:val="20"/>
          <w:szCs w:val="20"/>
        </w:rPr>
        <w:t xml:space="preserve"> cloud-</w:t>
      </w:r>
      <w:proofErr w:type="spellStart"/>
      <w:r w:rsidRPr="005C685D">
        <w:rPr>
          <w:rFonts w:ascii="Arial" w:eastAsia="Times New Roman" w:hAnsi="Arial" w:cs="Arial"/>
          <w:color w:val="434343"/>
          <w:sz w:val="20"/>
          <w:szCs w:val="20"/>
        </w:rPr>
        <w:t>opslag</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01"/>
        <w:gridCol w:w="10023"/>
        <w:gridCol w:w="2911"/>
      </w:tblGrid>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maatregel</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De gemeente heeft ter coördinatie een coördinator gegevensbescherming aangewezen.</w:t>
            </w:r>
          </w:p>
          <w:p w:rsidR="009F29C1" w:rsidRPr="005C685D" w:rsidRDefault="009F29C1" w:rsidP="009F29C1">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Hij/ zij dient jaarlijks te controleren of de huidige privacy verklaring nog actueel is </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9F29C1"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eens</w:t>
            </w:r>
            <w:proofErr w:type="spellEnd"/>
            <w:r>
              <w:rPr>
                <w:rFonts w:ascii="Arial" w:eastAsia="Times New Roman" w:hAnsi="Arial" w:cs="Arial"/>
                <w:color w:val="434343"/>
                <w:sz w:val="20"/>
                <w:szCs w:val="20"/>
              </w:rPr>
              <w:t xml:space="preserve"> per 3 </w:t>
            </w:r>
            <w:proofErr w:type="spellStart"/>
            <w:r w:rsidR="005C685D" w:rsidRPr="005C685D">
              <w:rPr>
                <w:rFonts w:ascii="Arial" w:eastAsia="Times New Roman" w:hAnsi="Arial" w:cs="Arial"/>
                <w:color w:val="434343"/>
                <w:sz w:val="20"/>
                <w:szCs w:val="20"/>
              </w:rPr>
              <w:t>jaar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privacybeleid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9F29C1" w:rsidP="00C860AC">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lang w:val="nl-NL"/>
              </w:rPr>
              <w:t>x</w:t>
            </w:r>
            <w:r w:rsidR="00C860AC">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 xml:space="preserve"> bij intreding in de positie/functie/het ambt</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privacybeleid van de gemeente, met </w:t>
            </w:r>
            <w:r w:rsidR="00C860AC">
              <w:rPr>
                <w:rFonts w:ascii="Arial" w:eastAsia="Times New Roman" w:hAnsi="Arial" w:cs="Arial"/>
                <w:color w:val="434343"/>
                <w:sz w:val="20"/>
                <w:szCs w:val="20"/>
                <w:lang w:val="nl-NL"/>
              </w:rPr>
              <w:t xml:space="preserve"> publicatie </w:t>
            </w:r>
            <w:r w:rsidRPr="005C685D">
              <w:rPr>
                <w:rFonts w:ascii="Arial" w:eastAsia="Times New Roman" w:hAnsi="Arial" w:cs="Arial"/>
                <w:color w:val="434343"/>
                <w:sz w:val="20"/>
                <w:szCs w:val="20"/>
                <w:lang w:val="nl-NL"/>
              </w:rPr>
              <w:t xml:space="preserve"> van het privacy-statement</w:t>
            </w:r>
            <w:r w:rsidR="0089704D">
              <w:rPr>
                <w:rFonts w:ascii="Arial" w:eastAsia="Times New Roman" w:hAnsi="Arial" w:cs="Arial"/>
                <w:color w:val="434343"/>
                <w:sz w:val="20"/>
                <w:szCs w:val="20"/>
                <w:lang w:val="nl-NL"/>
              </w:rPr>
              <w:t xml:space="preserve"> op de website. Op aanvraag is een schriftelijk exemplaar beschikbaar.</w:t>
            </w:r>
            <w:r w:rsidRPr="005C685D">
              <w:rPr>
                <w:rFonts w:ascii="Arial" w:eastAsia="Times New Roman" w:hAnsi="Arial" w:cs="Arial"/>
                <w:color w:val="434343"/>
                <w:sz w:val="20"/>
                <w:szCs w:val="20"/>
                <w:lang w:val="nl-NL"/>
              </w:rPr>
              <w:t xml:space="preserve"> </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9F29C1"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x op verzoek </w:t>
            </w:r>
            <w:r w:rsidR="005C685D" w:rsidRPr="005C685D">
              <w:rPr>
                <w:rFonts w:ascii="Arial" w:eastAsia="Times New Roman" w:hAnsi="Arial" w:cs="Arial"/>
                <w:color w:val="434343"/>
                <w:sz w:val="20"/>
                <w:szCs w:val="20"/>
                <w:lang w:val="nl-NL"/>
              </w:rPr>
              <w:t xml:space="preserve"> eenmalige toezending </w:t>
            </w:r>
            <w:r w:rsidR="005C685D" w:rsidRPr="005C685D">
              <w:rPr>
                <w:rFonts w:ascii="Arial" w:eastAsia="Times New Roman" w:hAnsi="Arial" w:cs="Arial"/>
                <w:color w:val="434343"/>
                <w:sz w:val="20"/>
                <w:szCs w:val="20"/>
                <w:lang w:val="nl-NL"/>
              </w:rPr>
              <w:br/>
            </w:r>
            <w:r>
              <w:rPr>
                <w:rFonts w:ascii="Arial" w:eastAsia="Times New Roman" w:hAnsi="Arial" w:cs="Arial"/>
                <w:color w:val="434343"/>
                <w:sz w:val="20"/>
                <w:szCs w:val="20"/>
                <w:lang w:val="nl-NL"/>
              </w:rPr>
              <w:t>x</w:t>
            </w:r>
            <w:r w:rsidR="00C860AC">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de website (inclusief eventueel intranet of app)</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privacybeleid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Default="009F29C1" w:rsidP="005C685D">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website</w:t>
            </w:r>
          </w:p>
          <w:p w:rsidR="009F29C1" w:rsidRPr="005C685D" w:rsidRDefault="009F29C1"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 op aanvraag</w:t>
            </w:r>
          </w:p>
          <w:p w:rsidR="005C685D" w:rsidRPr="005C685D" w:rsidRDefault="005C685D" w:rsidP="00C860AC">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6100B7"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9F29C1"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 jaarlijks</w:t>
            </w:r>
            <w:r w:rsidR="005C685D" w:rsidRPr="005C685D">
              <w:rPr>
                <w:rFonts w:ascii="Arial" w:eastAsia="Times New Roman" w:hAnsi="Arial" w:cs="Arial"/>
                <w:color w:val="434343"/>
                <w:sz w:val="20"/>
                <w:szCs w:val="20"/>
                <w:lang w:val="nl-NL"/>
              </w:rPr>
              <w:t xml:space="preserve"> worden gewijzigd</w:t>
            </w:r>
          </w:p>
          <w:p w:rsidR="005C685D" w:rsidRPr="005C685D" w:rsidRDefault="005C685D" w:rsidP="00C860AC">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60A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p>
        </w:tc>
      </w:tr>
    </w:tbl>
    <w:p w:rsidR="009F29C1" w:rsidRDefault="009F29C1" w:rsidP="005C685D">
      <w:pPr>
        <w:spacing w:after="0" w:line="240" w:lineRule="auto"/>
        <w:rPr>
          <w:rFonts w:ascii="Arial" w:eastAsia="Times New Roman" w:hAnsi="Arial" w:cs="Arial"/>
          <w:b/>
          <w:bCs/>
          <w:color w:val="434343"/>
          <w:sz w:val="32"/>
          <w:szCs w:val="32"/>
        </w:rPr>
      </w:pPr>
    </w:p>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b/>
          <w:bCs/>
          <w:color w:val="434343"/>
          <w:sz w:val="32"/>
          <w:szCs w:val="32"/>
        </w:rPr>
        <w:t>Versiebeheer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
        <w:gridCol w:w="1200"/>
        <w:gridCol w:w="12010"/>
      </w:tblGrid>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lastRenderedPageBreak/>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Datum</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Verbeteringen</w:t>
            </w:r>
            <w:proofErr w:type="spellEnd"/>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9F29C1">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sidR="009F29C1">
              <w:rPr>
                <w:rFonts w:ascii="Arial" w:eastAsia="Times New Roman" w:hAnsi="Arial" w:cs="Arial"/>
                <w:color w:val="434343"/>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9F29C1" w:rsidRDefault="009F29C1" w:rsidP="009F29C1">
            <w:pPr>
              <w:spacing w:after="0" w:line="240" w:lineRule="auto"/>
              <w:rPr>
                <w:rFonts w:ascii="Arial" w:eastAsia="Times New Roman" w:hAnsi="Arial" w:cs="Arial"/>
                <w:sz w:val="20"/>
                <w:szCs w:val="20"/>
              </w:rPr>
            </w:pPr>
            <w:r w:rsidRPr="009F29C1">
              <w:rPr>
                <w:rFonts w:ascii="Arial" w:eastAsia="Times New Roman" w:hAnsi="Arial" w:cs="Arial"/>
                <w:sz w:val="20"/>
                <w:szCs w:val="20"/>
              </w:rPr>
              <w:t>15-6</w:t>
            </w:r>
            <w:r w:rsidR="00C860AC" w:rsidRPr="009F29C1">
              <w:rPr>
                <w:rFonts w:ascii="Arial" w:eastAsia="Times New Roman" w:hAnsi="Arial" w:cs="Arial"/>
                <w:sz w:val="20"/>
                <w:szCs w:val="20"/>
              </w:rPr>
              <w:t>-2020</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9F29C1" w:rsidRDefault="009F29C1" w:rsidP="005C685D">
            <w:pPr>
              <w:spacing w:after="0" w:line="240" w:lineRule="auto"/>
              <w:rPr>
                <w:rFonts w:ascii="Arial" w:eastAsia="Times New Roman" w:hAnsi="Arial" w:cs="Arial"/>
                <w:sz w:val="20"/>
                <w:szCs w:val="20"/>
              </w:rPr>
            </w:pPr>
            <w:proofErr w:type="spellStart"/>
            <w:r w:rsidRPr="009F29C1">
              <w:rPr>
                <w:rFonts w:ascii="Arial" w:eastAsia="Times New Roman" w:hAnsi="Arial" w:cs="Arial"/>
                <w:sz w:val="20"/>
                <w:szCs w:val="20"/>
              </w:rPr>
              <w:t>Bespreking</w:t>
            </w:r>
            <w:proofErr w:type="spellEnd"/>
            <w:r w:rsidRPr="009F29C1">
              <w:rPr>
                <w:rFonts w:ascii="Arial" w:eastAsia="Times New Roman" w:hAnsi="Arial" w:cs="Arial"/>
                <w:sz w:val="20"/>
                <w:szCs w:val="20"/>
              </w:rPr>
              <w:t xml:space="preserve"> model in </w:t>
            </w:r>
            <w:proofErr w:type="spellStart"/>
            <w:r w:rsidRPr="009F29C1">
              <w:rPr>
                <w:rFonts w:ascii="Arial" w:eastAsia="Times New Roman" w:hAnsi="Arial" w:cs="Arial"/>
                <w:sz w:val="20"/>
                <w:szCs w:val="20"/>
              </w:rPr>
              <w:t>kleine</w:t>
            </w:r>
            <w:proofErr w:type="spellEnd"/>
            <w:r w:rsidRPr="009F29C1">
              <w:rPr>
                <w:rFonts w:ascii="Arial" w:eastAsia="Times New Roman" w:hAnsi="Arial" w:cs="Arial"/>
                <w:sz w:val="20"/>
                <w:szCs w:val="20"/>
              </w:rPr>
              <w:t xml:space="preserve"> </w:t>
            </w:r>
            <w:proofErr w:type="spellStart"/>
            <w:r w:rsidRPr="009F29C1">
              <w:rPr>
                <w:rFonts w:ascii="Arial" w:eastAsia="Times New Roman" w:hAnsi="Arial" w:cs="Arial"/>
                <w:sz w:val="20"/>
                <w:szCs w:val="20"/>
              </w:rPr>
              <w:t>adhoc</w:t>
            </w:r>
            <w:proofErr w:type="spellEnd"/>
            <w:r w:rsidRPr="009F29C1">
              <w:rPr>
                <w:rFonts w:ascii="Arial" w:eastAsia="Times New Roman" w:hAnsi="Arial" w:cs="Arial"/>
                <w:sz w:val="20"/>
                <w:szCs w:val="20"/>
              </w:rPr>
              <w:t xml:space="preserve"> </w:t>
            </w:r>
            <w:proofErr w:type="spellStart"/>
            <w:r w:rsidRPr="009F29C1">
              <w:rPr>
                <w:rFonts w:ascii="Arial" w:eastAsia="Times New Roman" w:hAnsi="Arial" w:cs="Arial"/>
                <w:sz w:val="20"/>
                <w:szCs w:val="20"/>
              </w:rPr>
              <w:t>werkgroep</w:t>
            </w:r>
            <w:proofErr w:type="spellEnd"/>
          </w:p>
        </w:tc>
      </w:tr>
      <w:tr w:rsidR="005C685D"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9F29C1">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sidR="009F29C1">
              <w:rPr>
                <w:rFonts w:ascii="Arial" w:eastAsia="Times New Roman" w:hAnsi="Arial" w:cs="Arial"/>
                <w:color w:val="434343"/>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9F29C1" w:rsidRDefault="009F29C1" w:rsidP="00BC25B7">
            <w:pPr>
              <w:spacing w:after="0" w:line="240" w:lineRule="auto"/>
              <w:rPr>
                <w:rFonts w:ascii="Arial" w:eastAsia="Times New Roman" w:hAnsi="Arial" w:cs="Arial"/>
                <w:sz w:val="20"/>
                <w:szCs w:val="20"/>
              </w:rPr>
            </w:pPr>
            <w:r w:rsidRPr="009F29C1">
              <w:rPr>
                <w:rFonts w:ascii="Arial" w:eastAsia="Times New Roman" w:hAnsi="Arial" w:cs="Arial"/>
                <w:sz w:val="20"/>
                <w:szCs w:val="20"/>
              </w:rPr>
              <w:t>17-6-</w:t>
            </w:r>
            <w:r>
              <w:rPr>
                <w:rFonts w:ascii="Arial" w:eastAsia="Times New Roman" w:hAnsi="Arial" w:cs="Arial"/>
                <w:sz w:val="20"/>
                <w:szCs w:val="20"/>
              </w:rPr>
              <w:t>2020</w:t>
            </w:r>
            <w:r w:rsidR="00C860AC" w:rsidRPr="009F29C1">
              <w:rPr>
                <w:rFonts w:ascii="Arial" w:eastAsia="Times New Roman" w:hAnsi="Arial" w:cs="Arial"/>
                <w:sz w:val="20"/>
                <w:szCs w:val="20"/>
              </w:rPr>
              <w:t xml:space="preserve"> </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Tekstuele </w:t>
            </w:r>
            <w:r w:rsidR="009F29C1">
              <w:rPr>
                <w:rFonts w:ascii="Arial" w:eastAsia="Times New Roman" w:hAnsi="Arial" w:cs="Arial"/>
                <w:color w:val="434343"/>
                <w:sz w:val="20"/>
                <w:szCs w:val="20"/>
                <w:lang w:val="nl-NL"/>
              </w:rPr>
              <w:t>uitwerking</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BC7FA5">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sidR="00BC7FA5">
              <w:rPr>
                <w:rFonts w:ascii="Arial" w:eastAsia="Times New Roman" w:hAnsi="Arial" w:cs="Arial"/>
                <w:color w:val="434343"/>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BC7FA5" w:rsidP="005C685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Toezending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adhoc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werkgroep</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werkgroep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beheer</w:t>
            </w:r>
            <w:proofErr w:type="spellEnd"/>
          </w:p>
        </w:tc>
      </w:tr>
      <w:tr w:rsidR="003B200A"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3B200A" w:rsidP="00BC7FA5">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sidR="006100B7">
              <w:rPr>
                <w:rFonts w:ascii="Arial" w:eastAsia="Times New Roman" w:hAnsi="Arial" w:cs="Arial"/>
                <w:color w:val="434343"/>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BC25B7" w:rsidP="00E15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25-6-2020</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Default="006100B7" w:rsidP="00E151A6">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Verwerking reacties van </w:t>
            </w:r>
            <w:proofErr w:type="spellStart"/>
            <w:r>
              <w:rPr>
                <w:rFonts w:ascii="Times New Roman" w:eastAsia="Times New Roman" w:hAnsi="Times New Roman" w:cs="Times New Roman"/>
                <w:sz w:val="24"/>
                <w:szCs w:val="24"/>
                <w:lang w:val="nl-NL"/>
              </w:rPr>
              <w:t>adhoc</w:t>
            </w:r>
            <w:proofErr w:type="spellEnd"/>
            <w:r>
              <w:rPr>
                <w:rFonts w:ascii="Times New Roman" w:eastAsia="Times New Roman" w:hAnsi="Times New Roman" w:cs="Times New Roman"/>
                <w:sz w:val="24"/>
                <w:szCs w:val="24"/>
                <w:lang w:val="nl-NL"/>
              </w:rPr>
              <w:t xml:space="preserve"> we</w:t>
            </w:r>
            <w:r w:rsidR="002316BA">
              <w:rPr>
                <w:rFonts w:ascii="Times New Roman" w:eastAsia="Times New Roman" w:hAnsi="Times New Roman" w:cs="Times New Roman"/>
                <w:sz w:val="24"/>
                <w:szCs w:val="24"/>
                <w:lang w:val="nl-NL"/>
              </w:rPr>
              <w:t>rkgroep</w:t>
            </w:r>
            <w:r w:rsidR="008F2249">
              <w:rPr>
                <w:rFonts w:ascii="Times New Roman" w:eastAsia="Times New Roman" w:hAnsi="Times New Roman" w:cs="Times New Roman"/>
                <w:sz w:val="24"/>
                <w:szCs w:val="24"/>
                <w:lang w:val="nl-NL"/>
              </w:rPr>
              <w:t xml:space="preserve"> en van werkgroep beheer op 25 juni 2020.</w:t>
            </w:r>
          </w:p>
          <w:p w:rsidR="008F2249" w:rsidRPr="003B200A" w:rsidRDefault="008F2249" w:rsidP="00E151A6">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De werkgroep beheer heeft het voorstel goedgekeurd en legt deze voor instemming voor aan de kerkenraad.</w:t>
            </w:r>
          </w:p>
        </w:tc>
      </w:tr>
    </w:tbl>
    <w:p w:rsidR="00E151A6" w:rsidRPr="003B200A" w:rsidRDefault="00E151A6">
      <w:pPr>
        <w:rPr>
          <w:lang w:val="nl-NL"/>
        </w:rPr>
      </w:pPr>
    </w:p>
    <w:sectPr w:rsidR="00E151A6"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D32" w:rsidRDefault="004D6D32" w:rsidP="005C685D">
      <w:pPr>
        <w:spacing w:after="0" w:line="240" w:lineRule="auto"/>
      </w:pPr>
      <w:r>
        <w:separator/>
      </w:r>
    </w:p>
  </w:endnote>
  <w:endnote w:type="continuationSeparator" w:id="0">
    <w:p w:rsidR="004D6D32" w:rsidRDefault="004D6D32"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D32" w:rsidRDefault="004D6D32" w:rsidP="005C685D">
      <w:pPr>
        <w:spacing w:after="0" w:line="240" w:lineRule="auto"/>
      </w:pPr>
      <w:r>
        <w:separator/>
      </w:r>
    </w:p>
  </w:footnote>
  <w:footnote w:type="continuationSeparator" w:id="0">
    <w:p w:rsidR="004D6D32" w:rsidRDefault="004D6D32"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262626" w:themeColor="text1" w:themeTint="D9"/>
        <w:sz w:val="20"/>
        <w:szCs w:val="20"/>
      </w:rPr>
      <w:id w:val="1477648756"/>
      <w:docPartObj>
        <w:docPartGallery w:val="Page Numbers (Top of Page)"/>
        <w:docPartUnique/>
      </w:docPartObj>
    </w:sdtPr>
    <w:sdtEndPr/>
    <w:sdtContent>
      <w:p w:rsidR="008F2249" w:rsidRPr="003B200A" w:rsidRDefault="008F2249">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BC25B7">
          <w:rPr>
            <w:rFonts w:ascii="Arial" w:hAnsi="Arial" w:cs="Arial"/>
            <w:b/>
            <w:bCs/>
            <w:noProof/>
            <w:color w:val="262626" w:themeColor="text1" w:themeTint="D9"/>
            <w:sz w:val="20"/>
            <w:szCs w:val="20"/>
          </w:rPr>
          <w:t>2</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BC25B7">
          <w:rPr>
            <w:rFonts w:ascii="Arial" w:hAnsi="Arial" w:cs="Arial"/>
            <w:b/>
            <w:bCs/>
            <w:noProof/>
            <w:color w:val="262626" w:themeColor="text1" w:themeTint="D9"/>
            <w:sz w:val="20"/>
            <w:szCs w:val="20"/>
          </w:rPr>
          <w:t>11</w:t>
        </w:r>
        <w:r w:rsidRPr="003B200A">
          <w:rPr>
            <w:rFonts w:ascii="Arial" w:hAnsi="Arial" w:cs="Arial"/>
            <w:b/>
            <w:bCs/>
            <w:color w:val="262626" w:themeColor="text1" w:themeTint="D9"/>
            <w:sz w:val="20"/>
            <w:szCs w:val="20"/>
          </w:rPr>
          <w:fldChar w:fldCharType="end"/>
        </w:r>
      </w:p>
    </w:sdtContent>
  </w:sdt>
  <w:p w:rsidR="008F2249" w:rsidRPr="003B200A" w:rsidRDefault="008F2249">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49" w:rsidRDefault="008F2249">
    <w:pPr>
      <w:pStyle w:val="Koptekst"/>
    </w:pPr>
    <w:r>
      <w:rPr>
        <w:noProof/>
        <w:lang w:val="nl-NL" w:eastAsia="nl-NL"/>
      </w:rPr>
      <w:drawing>
        <wp:anchor distT="0" distB="0" distL="114300" distR="114300" simplePos="0" relativeHeight="251658240" behindDoc="0" locked="0" layoutInCell="1" allowOverlap="1">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3"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7"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9"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0"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upperRoman"/>
        <w:lvlText w:val="%1."/>
        <w:lvlJc w:val="right"/>
      </w:lvl>
    </w:lvlOverride>
  </w:num>
  <w:num w:numId="2">
    <w:abstractNumId w:val="1"/>
  </w:num>
  <w:num w:numId="3">
    <w:abstractNumId w:val="2"/>
  </w:num>
  <w:num w:numId="4">
    <w:abstractNumId w:val="5"/>
  </w:num>
  <w:num w:numId="5">
    <w:abstractNumId w:val="0"/>
  </w:num>
  <w:num w:numId="6">
    <w:abstractNumId w:val="7"/>
  </w:num>
  <w:num w:numId="7">
    <w:abstractNumId w:val="9"/>
  </w:num>
  <w:num w:numId="8">
    <w:abstractNumId w:va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85D"/>
    <w:rsid w:val="00066608"/>
    <w:rsid w:val="00090EBF"/>
    <w:rsid w:val="000934C5"/>
    <w:rsid w:val="000E5780"/>
    <w:rsid w:val="00184778"/>
    <w:rsid w:val="001F44B9"/>
    <w:rsid w:val="002316BA"/>
    <w:rsid w:val="00286A4E"/>
    <w:rsid w:val="00293B39"/>
    <w:rsid w:val="00346433"/>
    <w:rsid w:val="00397798"/>
    <w:rsid w:val="003B200A"/>
    <w:rsid w:val="0047213E"/>
    <w:rsid w:val="004C07BC"/>
    <w:rsid w:val="004D6D32"/>
    <w:rsid w:val="005A0BF9"/>
    <w:rsid w:val="005B21CD"/>
    <w:rsid w:val="005C685D"/>
    <w:rsid w:val="005D43C6"/>
    <w:rsid w:val="006100B7"/>
    <w:rsid w:val="0063291B"/>
    <w:rsid w:val="00756DA0"/>
    <w:rsid w:val="007B0209"/>
    <w:rsid w:val="007F1E04"/>
    <w:rsid w:val="0089704D"/>
    <w:rsid w:val="008C5F18"/>
    <w:rsid w:val="008F2249"/>
    <w:rsid w:val="00900396"/>
    <w:rsid w:val="009C66BD"/>
    <w:rsid w:val="009F29C1"/>
    <w:rsid w:val="00AD1F2A"/>
    <w:rsid w:val="00BC25B7"/>
    <w:rsid w:val="00BC42F1"/>
    <w:rsid w:val="00BC7FA5"/>
    <w:rsid w:val="00C860AC"/>
    <w:rsid w:val="00E151A6"/>
    <w:rsid w:val="00E64722"/>
    <w:rsid w:val="00F02CBD"/>
    <w:rsid w:val="00F71267"/>
    <w:rsid w:val="00FA3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BB900"/>
  <w15:docId w15:val="{C222481A-745F-41B7-9FA9-0479DD69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0209"/>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 w:type="paragraph" w:styleId="Geenafstand">
    <w:name w:val="No Spacing"/>
    <w:uiPriority w:val="1"/>
    <w:qFormat/>
    <w:rsid w:val="00AD1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2721</Words>
  <Characters>14971</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Gebruiker</cp:lastModifiedBy>
  <cp:revision>4</cp:revision>
  <dcterms:created xsi:type="dcterms:W3CDTF">2020-08-26T18:14:00Z</dcterms:created>
  <dcterms:modified xsi:type="dcterms:W3CDTF">2020-10-22T12:09:00Z</dcterms:modified>
</cp:coreProperties>
</file>